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5D65" w14:textId="77777777" w:rsidR="00024989" w:rsidRPr="00A94D98" w:rsidRDefault="00024989" w:rsidP="0053594F">
      <w:pPr>
        <w:pStyle w:val="Heading1"/>
        <w:ind w:left="0"/>
        <w:jc w:val="center"/>
        <w:rPr>
          <w:rFonts w:ascii="Times New Roman" w:hAnsi="Times New Roman" w:cs="Times New Roman"/>
          <w:b w:val="0"/>
          <w:bCs w:val="0"/>
        </w:rPr>
      </w:pPr>
      <w:r w:rsidRPr="00A94D98">
        <w:rPr>
          <w:rFonts w:ascii="Times New Roman" w:hAnsi="Times New Roman" w:cs="Times New Roman"/>
          <w:b w:val="0"/>
        </w:rPr>
        <w:t>Syllabus</w:t>
      </w:r>
    </w:p>
    <w:p w14:paraId="62F762C6" w14:textId="6F0207C0" w:rsidR="00024989" w:rsidRPr="00A94D98" w:rsidRDefault="008B1BC6" w:rsidP="0053594F">
      <w:pPr>
        <w:pStyle w:val="BodyText"/>
        <w:ind w:left="0"/>
        <w:jc w:val="center"/>
        <w:rPr>
          <w:rFonts w:cs="Times New Roman"/>
          <w:b/>
        </w:rPr>
      </w:pPr>
      <w:r>
        <w:rPr>
          <w:rFonts w:cs="Times New Roman"/>
          <w:b/>
        </w:rPr>
        <w:t>MSE 3</w:t>
      </w:r>
      <w:r w:rsidR="00344E52">
        <w:rPr>
          <w:rFonts w:cs="Times New Roman"/>
          <w:b/>
        </w:rPr>
        <w:t>2</w:t>
      </w:r>
      <w:r w:rsidR="00CD32D8">
        <w:rPr>
          <w:rFonts w:cs="Times New Roman"/>
          <w:b/>
        </w:rPr>
        <w:t>5</w:t>
      </w:r>
      <w:r w:rsidR="00024989" w:rsidRPr="00A94D98">
        <w:rPr>
          <w:rFonts w:cs="Times New Roman"/>
          <w:b/>
        </w:rPr>
        <w:t xml:space="preserve"> </w:t>
      </w:r>
      <w:r w:rsidR="00CD32D8">
        <w:rPr>
          <w:rFonts w:cs="Times New Roman"/>
          <w:b/>
        </w:rPr>
        <w:t>Secondary Choral</w:t>
      </w:r>
      <w:r w:rsidR="00024989" w:rsidRPr="00A94D98">
        <w:rPr>
          <w:rFonts w:cs="Times New Roman"/>
          <w:b/>
        </w:rPr>
        <w:t xml:space="preserve"> Music Methods  </w:t>
      </w:r>
    </w:p>
    <w:p w14:paraId="3F13A2EA" w14:textId="49DE863F" w:rsidR="00024989" w:rsidRPr="00A94D98" w:rsidRDefault="008B1BC6" w:rsidP="0053594F">
      <w:pPr>
        <w:pStyle w:val="BodyText"/>
        <w:ind w:left="0"/>
        <w:jc w:val="center"/>
        <w:rPr>
          <w:rFonts w:cs="Times New Roman"/>
        </w:rPr>
      </w:pPr>
      <w:r>
        <w:rPr>
          <w:rFonts w:cs="Times New Roman"/>
        </w:rPr>
        <w:t>Fall 202</w:t>
      </w:r>
      <w:r w:rsidR="00CD32D8">
        <w:rPr>
          <w:rFonts w:cs="Times New Roman"/>
        </w:rPr>
        <w:t>1</w:t>
      </w:r>
    </w:p>
    <w:p w14:paraId="6F5DC5AB" w14:textId="4FB000AC" w:rsidR="00024989" w:rsidRPr="00A94D98" w:rsidRDefault="008B1BC6" w:rsidP="0053594F">
      <w:pPr>
        <w:pStyle w:val="BodyText"/>
        <w:ind w:left="0"/>
        <w:jc w:val="center"/>
        <w:rPr>
          <w:rFonts w:cs="Times New Roman"/>
        </w:rPr>
      </w:pPr>
      <w:r>
        <w:rPr>
          <w:rFonts w:cs="Times New Roman"/>
        </w:rPr>
        <w:t>Reinhardt University</w:t>
      </w:r>
    </w:p>
    <w:p w14:paraId="7D4FD540" w14:textId="77777777" w:rsidR="004F513C" w:rsidRDefault="004F513C" w:rsidP="0053594F">
      <w:pPr>
        <w:pStyle w:val="BodyText"/>
        <w:tabs>
          <w:tab w:val="left" w:pos="2317"/>
        </w:tabs>
        <w:ind w:left="0"/>
        <w:rPr>
          <w:rFonts w:cs="Times New Roman"/>
          <w:b/>
        </w:rPr>
      </w:pPr>
    </w:p>
    <w:p w14:paraId="083133FB" w14:textId="77777777" w:rsidR="004F513C" w:rsidRDefault="004F513C" w:rsidP="0053594F">
      <w:pPr>
        <w:pStyle w:val="BodyText"/>
        <w:tabs>
          <w:tab w:val="left" w:pos="2317"/>
        </w:tabs>
        <w:ind w:left="0"/>
        <w:rPr>
          <w:rFonts w:cs="Times New Roman"/>
          <w:b/>
        </w:rPr>
        <w:sectPr w:rsidR="004F513C" w:rsidSect="00E851B3">
          <w:headerReference w:type="even" r:id="rId8"/>
          <w:headerReference w:type="default" r:id="rId9"/>
          <w:footerReference w:type="default" r:id="rId10"/>
          <w:pgSz w:w="12240" w:h="15840"/>
          <w:pgMar w:top="1440" w:right="1080" w:bottom="1440" w:left="1080" w:header="720" w:footer="720" w:gutter="0"/>
          <w:cols w:space="720"/>
          <w:docGrid w:linePitch="326"/>
        </w:sectPr>
      </w:pPr>
    </w:p>
    <w:p w14:paraId="53F0EE03" w14:textId="4EBDC8F8" w:rsidR="00024989" w:rsidRPr="00A94D98" w:rsidRDefault="00024989" w:rsidP="008B1BC6">
      <w:pPr>
        <w:pStyle w:val="BodyText"/>
        <w:tabs>
          <w:tab w:val="left" w:pos="2317"/>
        </w:tabs>
        <w:ind w:left="180"/>
        <w:rPr>
          <w:rFonts w:cs="Times New Roman"/>
        </w:rPr>
      </w:pPr>
      <w:r w:rsidRPr="00A94D98">
        <w:rPr>
          <w:rFonts w:cs="Times New Roman"/>
          <w:b/>
        </w:rPr>
        <w:t>Professor:</w:t>
      </w:r>
      <w:r w:rsidRPr="00A94D98">
        <w:rPr>
          <w:rFonts w:cs="Times New Roman"/>
        </w:rPr>
        <w:t xml:space="preserve"> </w:t>
      </w:r>
      <w:r w:rsidR="008B1BC6">
        <w:rPr>
          <w:rFonts w:cs="Times New Roman"/>
        </w:rPr>
        <w:t xml:space="preserve">Jason Jones, </w:t>
      </w:r>
      <w:r w:rsidR="00593249">
        <w:rPr>
          <w:rFonts w:cs="Times New Roman"/>
        </w:rPr>
        <w:t>ABD</w:t>
      </w:r>
    </w:p>
    <w:p w14:paraId="5CE7DDAD" w14:textId="02FAC19A" w:rsidR="00024989" w:rsidRPr="00B10C75" w:rsidRDefault="00024989" w:rsidP="0053594F">
      <w:pPr>
        <w:pStyle w:val="BodyText"/>
        <w:tabs>
          <w:tab w:val="left" w:pos="1597"/>
          <w:tab w:val="left" w:pos="2317"/>
        </w:tabs>
        <w:ind w:left="180"/>
        <w:rPr>
          <w:rFonts w:cs="Times New Roman"/>
          <w:color w:val="000000" w:themeColor="text1"/>
        </w:rPr>
      </w:pPr>
      <w:r w:rsidRPr="00A94D98">
        <w:rPr>
          <w:rFonts w:cs="Times New Roman"/>
          <w:b/>
        </w:rPr>
        <w:t>Email:</w:t>
      </w:r>
      <w:r w:rsidRPr="00A94D98">
        <w:rPr>
          <w:rFonts w:cs="Times New Roman"/>
        </w:rPr>
        <w:t xml:space="preserve"> </w:t>
      </w:r>
      <w:hyperlink r:id="rId11">
        <w:r w:rsidR="00175158">
          <w:rPr>
            <w:rFonts w:cs="Times New Roman"/>
          </w:rPr>
          <w:t>j</w:t>
        </w:r>
      </w:hyperlink>
      <w:r w:rsidR="00B10C75">
        <w:rPr>
          <w:rFonts w:cs="Times New Roman"/>
          <w:color w:val="000000" w:themeColor="text1"/>
        </w:rPr>
        <w:t>ason.jones@reinhardt.edu</w:t>
      </w:r>
    </w:p>
    <w:p w14:paraId="463027F7" w14:textId="57E44C4D" w:rsidR="00024989" w:rsidRPr="00A94D98" w:rsidRDefault="00024989" w:rsidP="0053594F">
      <w:pPr>
        <w:ind w:left="180"/>
        <w:rPr>
          <w:rFonts w:eastAsia="Times New Roman"/>
        </w:rPr>
      </w:pPr>
      <w:r w:rsidRPr="00A94D98">
        <w:rPr>
          <w:b/>
        </w:rPr>
        <w:t>Office:</w:t>
      </w:r>
      <w:r w:rsidRPr="00A94D98">
        <w:t xml:space="preserve"> </w:t>
      </w:r>
      <w:r w:rsidR="008B1BC6">
        <w:rPr>
          <w:rFonts w:eastAsia="Times New Roman"/>
          <w:color w:val="000000"/>
        </w:rPr>
        <w:t>Ken White 103</w:t>
      </w:r>
    </w:p>
    <w:p w14:paraId="4079FAB5" w14:textId="6C501B75" w:rsidR="00024989" w:rsidRPr="00A94D98" w:rsidRDefault="00024989" w:rsidP="0053594F">
      <w:pPr>
        <w:pStyle w:val="BodyText"/>
        <w:tabs>
          <w:tab w:val="left" w:pos="2317"/>
        </w:tabs>
        <w:ind w:left="180"/>
        <w:rPr>
          <w:rFonts w:cs="Times New Roman"/>
        </w:rPr>
      </w:pPr>
      <w:r w:rsidRPr="00A94D98">
        <w:rPr>
          <w:rFonts w:cs="Times New Roman"/>
          <w:b/>
        </w:rPr>
        <w:t>Phone - Office:</w:t>
      </w:r>
      <w:r w:rsidRPr="00A94D98">
        <w:rPr>
          <w:rFonts w:cs="Times New Roman"/>
        </w:rPr>
        <w:t xml:space="preserve"> </w:t>
      </w:r>
    </w:p>
    <w:p w14:paraId="2851CC9B" w14:textId="5E483BBF" w:rsidR="002B59E2" w:rsidRPr="002B59E2" w:rsidRDefault="002B59E2" w:rsidP="008B1BC6">
      <w:pPr>
        <w:ind w:right="-440"/>
        <w:rPr>
          <w:rFonts w:eastAsia="Times New Roman"/>
          <w:color w:val="000000"/>
          <w:sz w:val="20"/>
          <w:szCs w:val="20"/>
        </w:rPr>
      </w:pPr>
      <w:r w:rsidRPr="002B59E2">
        <w:rPr>
          <w:b/>
        </w:rPr>
        <w:t>Office Hours:</w:t>
      </w:r>
      <w:r w:rsidRPr="002B59E2">
        <w:t xml:space="preserve"> </w:t>
      </w:r>
      <w:r w:rsidR="00CD32D8">
        <w:t>By appointment</w:t>
      </w:r>
    </w:p>
    <w:p w14:paraId="757180F0" w14:textId="631914D3" w:rsidR="00024989" w:rsidRPr="00A94D98" w:rsidRDefault="00024989" w:rsidP="002B59E2">
      <w:pPr>
        <w:pStyle w:val="BodyText"/>
        <w:tabs>
          <w:tab w:val="left" w:pos="2317"/>
        </w:tabs>
        <w:ind w:left="180" w:hanging="180"/>
        <w:rPr>
          <w:rFonts w:cs="Times New Roman"/>
        </w:rPr>
      </w:pPr>
      <w:r w:rsidRPr="00A94D98">
        <w:rPr>
          <w:rFonts w:cs="Times New Roman"/>
          <w:b/>
        </w:rPr>
        <w:t>Location:</w:t>
      </w:r>
      <w:r w:rsidR="007837D3">
        <w:rPr>
          <w:rFonts w:cs="Times New Roman"/>
        </w:rPr>
        <w:t xml:space="preserve"> </w:t>
      </w:r>
      <w:r w:rsidR="00216214">
        <w:rPr>
          <w:rFonts w:cs="Times New Roman"/>
        </w:rPr>
        <w:t xml:space="preserve">FPAC </w:t>
      </w:r>
      <w:r w:rsidR="0098632D">
        <w:rPr>
          <w:rFonts w:cs="Times New Roman"/>
        </w:rPr>
        <w:t>116</w:t>
      </w:r>
    </w:p>
    <w:p w14:paraId="1E6C68A2" w14:textId="7F21E7CC" w:rsidR="00024989" w:rsidRPr="00A94D98" w:rsidRDefault="00024989" w:rsidP="002B59E2">
      <w:pPr>
        <w:pStyle w:val="BodyText"/>
        <w:tabs>
          <w:tab w:val="left" w:pos="2317"/>
        </w:tabs>
        <w:ind w:left="180" w:hanging="180"/>
        <w:rPr>
          <w:rFonts w:cs="Times New Roman"/>
        </w:rPr>
      </w:pPr>
      <w:r w:rsidRPr="00A94D98">
        <w:rPr>
          <w:rFonts w:cs="Times New Roman"/>
          <w:b/>
        </w:rPr>
        <w:t>Credits:</w:t>
      </w:r>
      <w:r w:rsidRPr="00A94D98">
        <w:rPr>
          <w:rFonts w:cs="Times New Roman"/>
        </w:rPr>
        <w:t xml:space="preserve"> 2</w:t>
      </w:r>
    </w:p>
    <w:p w14:paraId="487F86FC" w14:textId="7A8E6495" w:rsidR="004F513C" w:rsidRPr="006C1483" w:rsidRDefault="006C1483" w:rsidP="006C1483">
      <w:pPr>
        <w:pStyle w:val="BodyText"/>
        <w:ind w:left="0"/>
        <w:rPr>
          <w:rFonts w:cs="Times New Roman"/>
        </w:rPr>
      </w:pPr>
      <w:r>
        <w:rPr>
          <w:rFonts w:cs="Times New Roman"/>
          <w:b/>
          <w:bCs/>
        </w:rPr>
        <w:t>Day/Time:</w:t>
      </w:r>
      <w:r>
        <w:rPr>
          <w:rFonts w:cs="Times New Roman"/>
        </w:rPr>
        <w:t xml:space="preserve"> MWF</w:t>
      </w:r>
      <w:r w:rsidR="00030921">
        <w:rPr>
          <w:rFonts w:cs="Times New Roman"/>
        </w:rPr>
        <w:t xml:space="preserve"> </w:t>
      </w:r>
      <w:r w:rsidR="00CD32D8">
        <w:rPr>
          <w:rFonts w:cs="Times New Roman"/>
        </w:rPr>
        <w:t>9</w:t>
      </w:r>
      <w:r w:rsidR="00030921">
        <w:rPr>
          <w:rFonts w:cs="Times New Roman"/>
        </w:rPr>
        <w:t>:00am-</w:t>
      </w:r>
      <w:r w:rsidR="00CD32D8">
        <w:rPr>
          <w:rFonts w:cs="Times New Roman"/>
        </w:rPr>
        <w:t>9</w:t>
      </w:r>
      <w:r w:rsidR="00030921">
        <w:rPr>
          <w:rFonts w:cs="Times New Roman"/>
        </w:rPr>
        <w:t>:50am</w:t>
      </w:r>
    </w:p>
    <w:p w14:paraId="454CE0C5" w14:textId="3F8766CC" w:rsidR="0051028D" w:rsidRDefault="0051028D" w:rsidP="002B59E2">
      <w:pPr>
        <w:pStyle w:val="BodyText"/>
        <w:tabs>
          <w:tab w:val="left" w:pos="2317"/>
        </w:tabs>
        <w:ind w:left="180"/>
        <w:rPr>
          <w:rFonts w:cs="Times New Roman"/>
        </w:rPr>
        <w:sectPr w:rsidR="0051028D" w:rsidSect="004F513C">
          <w:type w:val="continuous"/>
          <w:pgSz w:w="12240" w:h="15840"/>
          <w:pgMar w:top="1440" w:right="1080" w:bottom="1440" w:left="1080" w:header="720" w:footer="720" w:gutter="0"/>
          <w:cols w:num="2" w:space="720"/>
          <w:docGrid w:linePitch="326"/>
        </w:sectPr>
      </w:pPr>
    </w:p>
    <w:p w14:paraId="5A5619F3" w14:textId="62A3E9CA" w:rsidR="004F513C" w:rsidRDefault="004F513C" w:rsidP="002B59E2">
      <w:pPr>
        <w:pStyle w:val="BodyText"/>
        <w:tabs>
          <w:tab w:val="left" w:pos="2317"/>
        </w:tabs>
        <w:ind w:left="180"/>
        <w:rPr>
          <w:rFonts w:cs="Times New Roman"/>
        </w:rPr>
      </w:pPr>
    </w:p>
    <w:p w14:paraId="7DC75144" w14:textId="77777777" w:rsidR="0021140C" w:rsidRDefault="0021140C" w:rsidP="0053594F">
      <w:pPr>
        <w:rPr>
          <w:rFonts w:eastAsia="Baskerville Old Face"/>
          <w:b/>
          <w:u w:val="single"/>
        </w:rPr>
      </w:pPr>
    </w:p>
    <w:p w14:paraId="0FFEFEA0" w14:textId="77777777" w:rsidR="00024989" w:rsidRPr="00A94D98" w:rsidRDefault="00024989" w:rsidP="0053594F">
      <w:pPr>
        <w:rPr>
          <w:rFonts w:eastAsia="Baskerville Old Face"/>
          <w:b/>
          <w:u w:val="single"/>
        </w:rPr>
      </w:pPr>
      <w:r w:rsidRPr="00A94D98">
        <w:rPr>
          <w:rFonts w:eastAsia="Baskerville Old Face"/>
          <w:b/>
          <w:u w:val="single"/>
        </w:rPr>
        <w:t>Course Description</w:t>
      </w:r>
    </w:p>
    <w:p w14:paraId="58F16399" w14:textId="17C3F73F" w:rsidR="00AA0F6B" w:rsidRDefault="00203B97" w:rsidP="0053594F">
      <w:pPr>
        <w:rPr>
          <w:rFonts w:eastAsia="Times New Roman"/>
          <w:color w:val="000000" w:themeColor="text1"/>
          <w:shd w:val="clear" w:color="auto" w:fill="FFFFFF"/>
        </w:rPr>
      </w:pPr>
      <w:r w:rsidRPr="00203B97">
        <w:rPr>
          <w:rFonts w:eastAsia="Times New Roman"/>
          <w:color w:val="000000" w:themeColor="text1"/>
          <w:shd w:val="clear" w:color="auto" w:fill="FFFFFF"/>
        </w:rPr>
        <w:t>A study of the philosophy, techniques and materials which are incorporated in choral music instruction at the secondary level. The differentiated approach to music instruction will be the foundational concept for this course of study. Students may interpret this to mean all instruction, classroom and individual, will focus on the needs of the individual learner utilizing appropriate materials and methodologies. A significant aspect of this course of study will be the Practicum. Students will spend a minimum of 10 hours during the semester observing in local schools under the supervision of certified personnel. An observation journal along with copies of all material used by the student in this experience will be maintained. Open to junior music majors who are admitted to the Price School of Education teacher education program.</w:t>
      </w:r>
    </w:p>
    <w:p w14:paraId="53F0D9E4" w14:textId="77777777" w:rsidR="00203B97" w:rsidRPr="00A94D98" w:rsidRDefault="00203B97" w:rsidP="0053594F">
      <w:pPr>
        <w:rPr>
          <w:rFonts w:eastAsia="Baskerville Old Face"/>
          <w:b/>
          <w:u w:val="single"/>
        </w:rPr>
      </w:pPr>
    </w:p>
    <w:p w14:paraId="6A18E8B5" w14:textId="1C131CFC" w:rsidR="00AA4D2C" w:rsidRPr="00A94D98" w:rsidRDefault="00AA4D2C" w:rsidP="0053594F">
      <w:pPr>
        <w:pStyle w:val="BodyText"/>
        <w:ind w:left="0"/>
        <w:rPr>
          <w:rFonts w:eastAsia="Cambria" w:cs="Times New Roman"/>
          <w:b/>
          <w:u w:val="single"/>
        </w:rPr>
      </w:pPr>
      <w:r w:rsidRPr="00A94D98">
        <w:rPr>
          <w:rFonts w:cs="Times New Roman"/>
          <w:b/>
          <w:u w:val="single"/>
        </w:rPr>
        <w:t>Materials</w:t>
      </w:r>
    </w:p>
    <w:p w14:paraId="2DD1010A" w14:textId="7FBAD41E" w:rsidR="00FB625B" w:rsidRPr="00A94D98" w:rsidRDefault="00481483" w:rsidP="0053594F">
      <w:pPr>
        <w:pStyle w:val="BodyText"/>
        <w:tabs>
          <w:tab w:val="left" w:pos="826"/>
        </w:tabs>
        <w:ind w:left="0"/>
        <w:rPr>
          <w:rFonts w:cs="Times New Roman"/>
          <w:b/>
        </w:rPr>
      </w:pPr>
      <w:r w:rsidRPr="00A94D98">
        <w:rPr>
          <w:rFonts w:cs="Times New Roman"/>
          <w:b/>
        </w:rPr>
        <w:t xml:space="preserve">Required </w:t>
      </w:r>
    </w:p>
    <w:p w14:paraId="4944A2F8" w14:textId="66A80CB9" w:rsidR="00481483" w:rsidRPr="00A94D98" w:rsidRDefault="00366684" w:rsidP="0053594F">
      <w:pPr>
        <w:pStyle w:val="BodyText"/>
        <w:tabs>
          <w:tab w:val="left" w:pos="826"/>
        </w:tabs>
        <w:ind w:left="0"/>
        <w:rPr>
          <w:rFonts w:cs="Times New Roman"/>
          <w:i/>
        </w:rPr>
      </w:pPr>
      <w:r>
        <w:rPr>
          <w:rFonts w:cs="Times New Roman"/>
          <w:i/>
        </w:rPr>
        <w:t>Text</w:t>
      </w:r>
    </w:p>
    <w:p w14:paraId="4051EF16" w14:textId="712A0857" w:rsidR="00536BAA" w:rsidRPr="008B1BC6" w:rsidRDefault="0067497F" w:rsidP="00DF75B0">
      <w:pPr>
        <w:pStyle w:val="BodyText"/>
        <w:widowControl/>
        <w:numPr>
          <w:ilvl w:val="0"/>
          <w:numId w:val="7"/>
        </w:numPr>
        <w:ind w:left="720" w:right="40"/>
      </w:pPr>
      <w:r>
        <w:rPr>
          <w:rFonts w:cs="Times New Roman"/>
        </w:rPr>
        <w:t>Phillips. K.</w:t>
      </w:r>
      <w:r w:rsidR="00536BAA" w:rsidRPr="00A94D98">
        <w:rPr>
          <w:rFonts w:cs="Times New Roman"/>
        </w:rPr>
        <w:t xml:space="preserve"> (201</w:t>
      </w:r>
      <w:r w:rsidR="008E1417">
        <w:rPr>
          <w:rFonts w:cs="Times New Roman"/>
        </w:rPr>
        <w:t>6</w:t>
      </w:r>
      <w:r w:rsidR="00536BAA" w:rsidRPr="00A94D98">
        <w:rPr>
          <w:rFonts w:cs="Times New Roman"/>
        </w:rPr>
        <w:t xml:space="preserve">). </w:t>
      </w:r>
      <w:r w:rsidR="008E1417">
        <w:rPr>
          <w:rFonts w:cs="Times New Roman"/>
          <w:i/>
          <w:iCs/>
        </w:rPr>
        <w:t>Directing the Choral Music Program.</w:t>
      </w:r>
      <w:r w:rsidR="00536BAA" w:rsidRPr="00A94D98">
        <w:rPr>
          <w:rFonts w:cs="Times New Roman"/>
        </w:rPr>
        <w:t xml:space="preserve"> (</w:t>
      </w:r>
      <w:r w:rsidR="0037570A">
        <w:rPr>
          <w:rFonts w:cs="Times New Roman"/>
        </w:rPr>
        <w:t>2nd</w:t>
      </w:r>
      <w:r w:rsidR="00536BAA" w:rsidRPr="00A94D98">
        <w:rPr>
          <w:rFonts w:cs="Times New Roman"/>
        </w:rPr>
        <w:t xml:space="preserve"> ed.). </w:t>
      </w:r>
      <w:r w:rsidR="0037570A">
        <w:rPr>
          <w:rFonts w:cs="Times New Roman"/>
        </w:rPr>
        <w:t>Oxford Press.</w:t>
      </w:r>
    </w:p>
    <w:p w14:paraId="5FEF7F00" w14:textId="0161B8BE" w:rsidR="006D0793" w:rsidRDefault="0037570A" w:rsidP="007C01A2">
      <w:pPr>
        <w:pStyle w:val="BodyText"/>
        <w:widowControl/>
        <w:numPr>
          <w:ilvl w:val="0"/>
          <w:numId w:val="7"/>
        </w:numPr>
        <w:ind w:left="720" w:right="40"/>
      </w:pPr>
      <w:r>
        <w:t>Sieck, S. (2017)</w:t>
      </w:r>
      <w:r w:rsidR="008110F6">
        <w:t xml:space="preserve">. </w:t>
      </w:r>
      <w:r w:rsidR="008110F6">
        <w:rPr>
          <w:i/>
          <w:iCs/>
        </w:rPr>
        <w:t xml:space="preserve">Teaching with Respect: Inclusive Pedagogy for Choral </w:t>
      </w:r>
      <w:r w:rsidR="008110F6" w:rsidRPr="008110F6">
        <w:rPr>
          <w:i/>
          <w:iCs/>
        </w:rPr>
        <w:t>Directors</w:t>
      </w:r>
      <w:r w:rsidR="008110F6">
        <w:rPr>
          <w:i/>
          <w:iCs/>
        </w:rPr>
        <w:t xml:space="preserve">. </w:t>
      </w:r>
      <w:r w:rsidR="008110F6">
        <w:t xml:space="preserve">Hal Leonard. </w:t>
      </w:r>
    </w:p>
    <w:p w14:paraId="1CF8F01F" w14:textId="5AC5C020" w:rsidR="008110F6" w:rsidRDefault="006E4433" w:rsidP="007C01A2">
      <w:pPr>
        <w:pStyle w:val="BodyText"/>
        <w:widowControl/>
        <w:numPr>
          <w:ilvl w:val="0"/>
          <w:numId w:val="7"/>
        </w:numPr>
        <w:ind w:left="720" w:right="40"/>
      </w:pPr>
      <w:r>
        <w:t>Albrecht, S.</w:t>
      </w:r>
      <w:r w:rsidR="00792C46">
        <w:t xml:space="preserve"> (Ed.)</w:t>
      </w:r>
      <w:r w:rsidR="000E01EB">
        <w:t xml:space="preserve">. (2003). </w:t>
      </w:r>
      <w:r w:rsidR="000E01EB">
        <w:rPr>
          <w:i/>
          <w:iCs/>
        </w:rPr>
        <w:t xml:space="preserve">The </w:t>
      </w:r>
      <w:r w:rsidR="00E5668B">
        <w:rPr>
          <w:i/>
          <w:iCs/>
        </w:rPr>
        <w:t>c</w:t>
      </w:r>
      <w:r w:rsidR="000E01EB">
        <w:rPr>
          <w:i/>
          <w:iCs/>
        </w:rPr>
        <w:t xml:space="preserve">horal </w:t>
      </w:r>
      <w:r w:rsidR="00E5668B">
        <w:rPr>
          <w:i/>
          <w:iCs/>
        </w:rPr>
        <w:t>w</w:t>
      </w:r>
      <w:r w:rsidR="000E01EB">
        <w:rPr>
          <w:i/>
          <w:iCs/>
        </w:rPr>
        <w:t xml:space="preserve">armup </w:t>
      </w:r>
      <w:r w:rsidR="00E5668B">
        <w:rPr>
          <w:i/>
          <w:iCs/>
        </w:rPr>
        <w:t>c</w:t>
      </w:r>
      <w:r w:rsidR="000E01EB">
        <w:rPr>
          <w:i/>
          <w:iCs/>
        </w:rPr>
        <w:t>ollection</w:t>
      </w:r>
      <w:r w:rsidR="00E5668B">
        <w:rPr>
          <w:i/>
          <w:iCs/>
        </w:rPr>
        <w:t xml:space="preserve">: </w:t>
      </w:r>
      <w:r w:rsidR="00E5668B" w:rsidRPr="00E5668B">
        <w:rPr>
          <w:i/>
          <w:iCs/>
        </w:rPr>
        <w:t xml:space="preserve">A </w:t>
      </w:r>
      <w:r w:rsidR="00E5668B">
        <w:rPr>
          <w:i/>
          <w:iCs/>
        </w:rPr>
        <w:t>s</w:t>
      </w:r>
      <w:r w:rsidR="00E5668B" w:rsidRPr="00E5668B">
        <w:rPr>
          <w:i/>
          <w:iCs/>
        </w:rPr>
        <w:t xml:space="preserve">ourcebook of 167 </w:t>
      </w:r>
      <w:r w:rsidR="00E5668B">
        <w:rPr>
          <w:i/>
          <w:iCs/>
        </w:rPr>
        <w:t>c</w:t>
      </w:r>
      <w:r w:rsidR="00E5668B" w:rsidRPr="00E5668B">
        <w:rPr>
          <w:i/>
          <w:iCs/>
        </w:rPr>
        <w:t xml:space="preserve">horal </w:t>
      </w:r>
      <w:r w:rsidR="00E5668B">
        <w:rPr>
          <w:i/>
          <w:iCs/>
        </w:rPr>
        <w:t>w</w:t>
      </w:r>
      <w:r w:rsidR="00E5668B" w:rsidRPr="00E5668B">
        <w:rPr>
          <w:i/>
          <w:iCs/>
        </w:rPr>
        <w:t>arm-</w:t>
      </w:r>
      <w:r w:rsidR="00E5668B">
        <w:rPr>
          <w:i/>
          <w:iCs/>
        </w:rPr>
        <w:t>u</w:t>
      </w:r>
      <w:r w:rsidR="00E5668B" w:rsidRPr="00E5668B">
        <w:rPr>
          <w:i/>
          <w:iCs/>
        </w:rPr>
        <w:t>ps</w:t>
      </w:r>
      <w:r w:rsidR="000E01EB">
        <w:rPr>
          <w:i/>
          <w:iCs/>
        </w:rPr>
        <w:t>.</w:t>
      </w:r>
      <w:r w:rsidR="00012FF9">
        <w:rPr>
          <w:i/>
          <w:iCs/>
        </w:rPr>
        <w:t xml:space="preserve"> </w:t>
      </w:r>
      <w:r w:rsidR="00012FF9">
        <w:t>Alfred.</w:t>
      </w:r>
    </w:p>
    <w:p w14:paraId="7A337349" w14:textId="55DFB0CE" w:rsidR="00012FF9" w:rsidRDefault="00012FF9" w:rsidP="00012FF9">
      <w:pPr>
        <w:pStyle w:val="BodyText"/>
        <w:widowControl/>
        <w:numPr>
          <w:ilvl w:val="0"/>
          <w:numId w:val="7"/>
        </w:numPr>
        <w:ind w:left="720" w:right="40"/>
      </w:pPr>
      <w:r>
        <w:t>Membership to NAfM</w:t>
      </w:r>
      <w:r w:rsidR="007F4BFB">
        <w:t>E or ACDA</w:t>
      </w:r>
      <w:r>
        <w:t>.</w:t>
      </w:r>
    </w:p>
    <w:p w14:paraId="5EE3EBE5" w14:textId="53ABFBD3" w:rsidR="00E67085" w:rsidRPr="00D83021" w:rsidRDefault="00E67085" w:rsidP="00012FF9">
      <w:pPr>
        <w:pStyle w:val="BodyText"/>
        <w:widowControl/>
        <w:numPr>
          <w:ilvl w:val="0"/>
          <w:numId w:val="7"/>
        </w:numPr>
        <w:ind w:left="720" w:right="40"/>
      </w:pPr>
      <w:r w:rsidRPr="00012FF9">
        <w:rPr>
          <w:rFonts w:cs="Times New Roman"/>
          <w:iCs/>
        </w:rPr>
        <w:t>Journal Articles</w:t>
      </w:r>
      <w:r w:rsidRPr="00012FF9">
        <w:rPr>
          <w:rFonts w:cs="Times New Roman"/>
        </w:rPr>
        <w:t xml:space="preserve"> (provided in Canvas)</w:t>
      </w:r>
    </w:p>
    <w:p w14:paraId="07E8A7CB" w14:textId="0DEA4ED2" w:rsidR="00D83021" w:rsidRPr="00012FF9" w:rsidRDefault="00D83021" w:rsidP="00012FF9">
      <w:pPr>
        <w:pStyle w:val="BodyText"/>
        <w:widowControl/>
        <w:numPr>
          <w:ilvl w:val="0"/>
          <w:numId w:val="7"/>
        </w:numPr>
        <w:ind w:left="720" w:right="40"/>
      </w:pPr>
      <w:r>
        <w:rPr>
          <w:rFonts w:cs="Times New Roman"/>
        </w:rPr>
        <w:t>Selected Octavos</w:t>
      </w:r>
    </w:p>
    <w:p w14:paraId="33413B32" w14:textId="77777777" w:rsidR="00536BAA" w:rsidRPr="00A94D98" w:rsidRDefault="00536BAA" w:rsidP="0053594F">
      <w:pPr>
        <w:pStyle w:val="BodyText"/>
        <w:widowControl/>
        <w:ind w:left="0" w:right="40"/>
        <w:rPr>
          <w:rFonts w:eastAsia="Cambria" w:cs="Times New Roman"/>
          <w:i/>
        </w:rPr>
      </w:pPr>
    </w:p>
    <w:p w14:paraId="2E8EFFF4" w14:textId="3EFE0696" w:rsidR="00536BAA" w:rsidRPr="00A94D98" w:rsidRDefault="00536BAA" w:rsidP="0053594F">
      <w:pPr>
        <w:pStyle w:val="BodyText"/>
        <w:widowControl/>
        <w:ind w:left="0" w:right="40"/>
        <w:rPr>
          <w:i/>
        </w:rPr>
      </w:pPr>
      <w:r w:rsidRPr="00A94D98">
        <w:rPr>
          <w:rFonts w:eastAsia="Cambria" w:cs="Times New Roman"/>
          <w:i/>
        </w:rPr>
        <w:t>Materials</w:t>
      </w:r>
    </w:p>
    <w:p w14:paraId="598DBDC5" w14:textId="448101A9" w:rsidR="00481483" w:rsidRPr="00A94D98" w:rsidRDefault="00481483" w:rsidP="00DF75B0">
      <w:pPr>
        <w:pStyle w:val="BodyText"/>
        <w:widowControl/>
        <w:numPr>
          <w:ilvl w:val="0"/>
          <w:numId w:val="6"/>
        </w:numPr>
        <w:ind w:left="720" w:right="40"/>
      </w:pPr>
      <w:r w:rsidRPr="00A94D98">
        <w:t xml:space="preserve">Working email account, </w:t>
      </w:r>
      <w:r w:rsidR="008B1BC6">
        <w:t>Canvas</w:t>
      </w:r>
    </w:p>
    <w:p w14:paraId="20B410CC" w14:textId="5B24057C" w:rsidR="00481483" w:rsidRPr="00A94D98" w:rsidRDefault="00366684" w:rsidP="00DF75B0">
      <w:pPr>
        <w:pStyle w:val="BodyText"/>
        <w:widowControl/>
        <w:numPr>
          <w:ilvl w:val="0"/>
          <w:numId w:val="6"/>
        </w:numPr>
        <w:ind w:left="720" w:right="40"/>
      </w:pPr>
      <w:r>
        <w:t>Video r</w:t>
      </w:r>
      <w:r w:rsidR="00481483" w:rsidRPr="00A94D98">
        <w:t xml:space="preserve">ecording device for </w:t>
      </w:r>
      <w:r>
        <w:t>teaching episodes</w:t>
      </w:r>
    </w:p>
    <w:p w14:paraId="7E792024" w14:textId="10644E50" w:rsidR="00CE05E4" w:rsidRPr="00B6278F" w:rsidRDefault="00481483" w:rsidP="00B6278F">
      <w:pPr>
        <w:pStyle w:val="BodyText"/>
        <w:widowControl/>
        <w:numPr>
          <w:ilvl w:val="0"/>
          <w:numId w:val="6"/>
        </w:numPr>
        <w:ind w:left="720" w:right="40"/>
      </w:pPr>
      <w:r w:rsidRPr="00A94D98">
        <w:rPr>
          <w:rFonts w:cs="Times New Roman"/>
        </w:rPr>
        <w:t>3-Ring Binder/Folder, Notebook/Laptop</w:t>
      </w:r>
    </w:p>
    <w:p w14:paraId="731D0FAD" w14:textId="77777777" w:rsidR="00B6278F" w:rsidRPr="00B6278F" w:rsidRDefault="00B6278F" w:rsidP="00B6278F">
      <w:pPr>
        <w:pStyle w:val="BodyText"/>
        <w:widowControl/>
        <w:ind w:left="720" w:right="40"/>
      </w:pPr>
    </w:p>
    <w:p w14:paraId="049318C3" w14:textId="2736DAEB" w:rsidR="00AA0F6B" w:rsidRPr="000B2A5F" w:rsidRDefault="00AA0F6B" w:rsidP="0053594F">
      <w:pPr>
        <w:pStyle w:val="Heading1"/>
        <w:ind w:left="0" w:right="40"/>
        <w:rPr>
          <w:rFonts w:ascii="Times New Roman" w:hAnsi="Times New Roman"/>
          <w:color w:val="000000" w:themeColor="text1"/>
          <w:u w:val="single"/>
        </w:rPr>
      </w:pPr>
      <w:r w:rsidRPr="000B2A5F">
        <w:rPr>
          <w:rFonts w:ascii="Times New Roman" w:hAnsi="Times New Roman"/>
          <w:color w:val="000000" w:themeColor="text1"/>
          <w:u w:val="single"/>
        </w:rPr>
        <w:t xml:space="preserve">Course </w:t>
      </w:r>
      <w:r w:rsidR="00602F87" w:rsidRPr="000B2A5F">
        <w:rPr>
          <w:rFonts w:ascii="Times New Roman" w:hAnsi="Times New Roman"/>
          <w:color w:val="000000" w:themeColor="text1"/>
          <w:u w:val="single"/>
        </w:rPr>
        <w:t>Goals</w:t>
      </w:r>
    </w:p>
    <w:p w14:paraId="19D5D442" w14:textId="6B62205D" w:rsidR="001F24D0" w:rsidRPr="00D07889" w:rsidRDefault="00324E37" w:rsidP="0053594F">
      <w:pPr>
        <w:pStyle w:val="BodyText"/>
        <w:ind w:left="0"/>
        <w:rPr>
          <w:rFonts w:eastAsia="Cambria" w:cs="Times New Roman"/>
          <w:color w:val="000000" w:themeColor="text1"/>
        </w:rPr>
      </w:pPr>
      <w:r w:rsidRPr="00D07889">
        <w:rPr>
          <w:rFonts w:cs="Times New Roman"/>
          <w:color w:val="000000" w:themeColor="text1"/>
        </w:rPr>
        <w:t xml:space="preserve">Upon </w:t>
      </w:r>
      <w:r w:rsidR="00926AB9" w:rsidRPr="00D07889">
        <w:rPr>
          <w:rFonts w:cs="Times New Roman"/>
          <w:color w:val="000000" w:themeColor="text1"/>
        </w:rPr>
        <w:t xml:space="preserve">successful </w:t>
      </w:r>
      <w:r w:rsidRPr="00D07889">
        <w:rPr>
          <w:rFonts w:cs="Times New Roman"/>
          <w:color w:val="000000" w:themeColor="text1"/>
        </w:rPr>
        <w:t>completion this course, you will:</w:t>
      </w:r>
      <w:r w:rsidR="00F16B14" w:rsidRPr="00D07889">
        <w:rPr>
          <w:rFonts w:cs="Times New Roman"/>
          <w:color w:val="000000" w:themeColor="text1"/>
        </w:rPr>
        <w:t xml:space="preserve">  </w:t>
      </w:r>
    </w:p>
    <w:p w14:paraId="24394EBF" w14:textId="74A4C0D9" w:rsidR="00D07889" w:rsidRPr="0097413E" w:rsidRDefault="00D07889" w:rsidP="00D07889">
      <w:pPr>
        <w:pStyle w:val="ListParagraph"/>
        <w:widowControl/>
        <w:numPr>
          <w:ilvl w:val="0"/>
          <w:numId w:val="18"/>
        </w:numPr>
        <w:contextualSpacing/>
        <w:rPr>
          <w:rFonts w:ascii="Times New Roman" w:hAnsi="Times New Roman" w:cs="Times New Roman"/>
          <w:color w:val="000000" w:themeColor="text1"/>
          <w:sz w:val="24"/>
          <w:szCs w:val="24"/>
        </w:rPr>
      </w:pPr>
      <w:r w:rsidRPr="0097413E">
        <w:rPr>
          <w:rFonts w:ascii="Times New Roman" w:hAnsi="Times New Roman" w:cs="Times New Roman"/>
          <w:color w:val="000000" w:themeColor="text1"/>
          <w:sz w:val="24"/>
          <w:szCs w:val="24"/>
        </w:rPr>
        <w:t xml:space="preserve">Possess </w:t>
      </w:r>
      <w:r w:rsidR="00EF5999" w:rsidRPr="0097413E">
        <w:rPr>
          <w:rFonts w:ascii="Times New Roman" w:hAnsi="Times New Roman" w:cs="Times New Roman"/>
          <w:color w:val="000000" w:themeColor="text1"/>
          <w:sz w:val="24"/>
          <w:szCs w:val="24"/>
        </w:rPr>
        <w:t xml:space="preserve">necessary </w:t>
      </w:r>
      <w:r w:rsidRPr="0097413E">
        <w:rPr>
          <w:rFonts w:ascii="Times New Roman" w:hAnsi="Times New Roman" w:cs="Times New Roman"/>
          <w:color w:val="000000" w:themeColor="text1"/>
          <w:sz w:val="24"/>
          <w:szCs w:val="24"/>
        </w:rPr>
        <w:t xml:space="preserve">skills and knowledge to effectively plan, implement, and assess meaningful musical experiences for diverse </w:t>
      </w:r>
      <w:r w:rsidR="009A0495">
        <w:rPr>
          <w:rFonts w:ascii="Times New Roman" w:hAnsi="Times New Roman" w:cs="Times New Roman"/>
          <w:color w:val="000000" w:themeColor="text1"/>
          <w:sz w:val="24"/>
          <w:szCs w:val="24"/>
        </w:rPr>
        <w:t>singers</w:t>
      </w:r>
      <w:r w:rsidRPr="0097413E">
        <w:rPr>
          <w:rFonts w:ascii="Times New Roman" w:hAnsi="Times New Roman" w:cs="Times New Roman"/>
          <w:color w:val="000000" w:themeColor="text1"/>
          <w:sz w:val="24"/>
          <w:szCs w:val="24"/>
        </w:rPr>
        <w:t xml:space="preserve"> using </w:t>
      </w:r>
      <w:r w:rsidR="007D22A0">
        <w:rPr>
          <w:rFonts w:ascii="Times New Roman" w:hAnsi="Times New Roman" w:cs="Times New Roman"/>
          <w:color w:val="000000" w:themeColor="text1"/>
          <w:sz w:val="24"/>
          <w:szCs w:val="24"/>
        </w:rPr>
        <w:t xml:space="preserve">culturally </w:t>
      </w:r>
      <w:r w:rsidRPr="0097413E">
        <w:rPr>
          <w:rFonts w:ascii="Times New Roman" w:hAnsi="Times New Roman" w:cs="Times New Roman"/>
          <w:color w:val="000000" w:themeColor="text1"/>
          <w:sz w:val="24"/>
          <w:szCs w:val="24"/>
        </w:rPr>
        <w:t>responsive strategies and techniques.</w:t>
      </w:r>
    </w:p>
    <w:p w14:paraId="458EBD78" w14:textId="77FF91A8" w:rsidR="00D07889" w:rsidRPr="0097413E" w:rsidRDefault="00D07889" w:rsidP="00D07889">
      <w:pPr>
        <w:pStyle w:val="ListParagraph"/>
        <w:widowControl/>
        <w:numPr>
          <w:ilvl w:val="0"/>
          <w:numId w:val="18"/>
        </w:numPr>
        <w:contextualSpacing/>
        <w:rPr>
          <w:rFonts w:ascii="Times New Roman" w:hAnsi="Times New Roman" w:cs="Times New Roman"/>
          <w:color w:val="000000" w:themeColor="text1"/>
          <w:sz w:val="24"/>
          <w:szCs w:val="24"/>
        </w:rPr>
      </w:pPr>
      <w:r w:rsidRPr="0097413E">
        <w:rPr>
          <w:rFonts w:ascii="Times New Roman" w:hAnsi="Times New Roman" w:cs="Times New Roman"/>
          <w:color w:val="000000" w:themeColor="text1"/>
          <w:sz w:val="24"/>
          <w:szCs w:val="24"/>
        </w:rPr>
        <w:t xml:space="preserve">Understand the nature of and important influences on the musical development of elementary age </w:t>
      </w:r>
      <w:r w:rsidR="004F438A">
        <w:rPr>
          <w:rFonts w:ascii="Times New Roman" w:hAnsi="Times New Roman" w:cs="Times New Roman"/>
          <w:color w:val="000000" w:themeColor="text1"/>
          <w:sz w:val="24"/>
          <w:szCs w:val="24"/>
        </w:rPr>
        <w:t>learners</w:t>
      </w:r>
      <w:r w:rsidR="001D297C">
        <w:rPr>
          <w:rFonts w:ascii="Times New Roman" w:hAnsi="Times New Roman" w:cs="Times New Roman"/>
          <w:color w:val="000000" w:themeColor="text1"/>
          <w:sz w:val="24"/>
          <w:szCs w:val="24"/>
        </w:rPr>
        <w:t xml:space="preserve"> and the teacher’s role in facilitating musical growth.</w:t>
      </w:r>
    </w:p>
    <w:p w14:paraId="10077465" w14:textId="61381600" w:rsidR="00D07889" w:rsidRPr="0097413E" w:rsidRDefault="00907331" w:rsidP="00D07889">
      <w:pPr>
        <w:pStyle w:val="ListParagraph"/>
        <w:widowControl/>
        <w:numPr>
          <w:ilvl w:val="0"/>
          <w:numId w:val="18"/>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Acquire</w:t>
      </w:r>
      <w:r w:rsidR="00D07889" w:rsidRPr="0097413E">
        <w:rPr>
          <w:rFonts w:ascii="Times New Roman" w:hAnsi="Times New Roman" w:cs="Times New Roman"/>
          <w:color w:val="000000" w:themeColor="text1"/>
          <w:sz w:val="24"/>
          <w:szCs w:val="24"/>
        </w:rPr>
        <w:t xml:space="preserve"> practical resources, materials, and repertoire that account for the diverse needs and identities represented within and among </w:t>
      </w:r>
      <w:r w:rsidR="007D22A0">
        <w:rPr>
          <w:rFonts w:ascii="Times New Roman" w:hAnsi="Times New Roman" w:cs="Times New Roman"/>
          <w:color w:val="000000" w:themeColor="text1"/>
          <w:sz w:val="24"/>
          <w:szCs w:val="24"/>
        </w:rPr>
        <w:t>secondary aged learners</w:t>
      </w:r>
      <w:r w:rsidR="00D07889" w:rsidRPr="0097413E">
        <w:rPr>
          <w:rFonts w:ascii="Times New Roman" w:hAnsi="Times New Roman" w:cs="Times New Roman"/>
          <w:color w:val="000000" w:themeColor="text1"/>
          <w:sz w:val="24"/>
          <w:szCs w:val="24"/>
        </w:rPr>
        <w:t>.</w:t>
      </w:r>
    </w:p>
    <w:p w14:paraId="09090B54" w14:textId="4BA87C13" w:rsidR="00D07889" w:rsidRDefault="00F9216E" w:rsidP="00D07889">
      <w:pPr>
        <w:pStyle w:val="ListParagraph"/>
        <w:widowControl/>
        <w:numPr>
          <w:ilvl w:val="0"/>
          <w:numId w:val="18"/>
        </w:numPr>
        <w:contextualSpacing/>
        <w:rPr>
          <w:rFonts w:ascii="Times New Roman" w:hAnsi="Times New Roman" w:cs="Times New Roman"/>
          <w:color w:val="000000" w:themeColor="text1"/>
          <w:sz w:val="24"/>
          <w:szCs w:val="24"/>
        </w:rPr>
      </w:pPr>
      <w:r w:rsidRPr="0097413E">
        <w:rPr>
          <w:rFonts w:ascii="Times New Roman" w:hAnsi="Times New Roman" w:cs="Times New Roman"/>
          <w:color w:val="000000" w:themeColor="text1"/>
          <w:sz w:val="24"/>
          <w:szCs w:val="24"/>
        </w:rPr>
        <w:lastRenderedPageBreak/>
        <w:t>R</w:t>
      </w:r>
      <w:r w:rsidR="00D07889" w:rsidRPr="0097413E">
        <w:rPr>
          <w:rFonts w:ascii="Times New Roman" w:hAnsi="Times New Roman" w:cs="Times New Roman"/>
          <w:color w:val="000000" w:themeColor="text1"/>
          <w:sz w:val="24"/>
          <w:szCs w:val="24"/>
        </w:rPr>
        <w:t xml:space="preserve">efine personal teaching praxis to facilitate continued professional growth related to teaching </w:t>
      </w:r>
      <w:r w:rsidR="00907331">
        <w:rPr>
          <w:rFonts w:ascii="Times New Roman" w:hAnsi="Times New Roman" w:cs="Times New Roman"/>
          <w:color w:val="000000" w:themeColor="text1"/>
          <w:sz w:val="24"/>
          <w:szCs w:val="24"/>
        </w:rPr>
        <w:t>choral music</w:t>
      </w:r>
      <w:r w:rsidR="00D07889" w:rsidRPr="0097413E">
        <w:rPr>
          <w:rFonts w:ascii="Times New Roman" w:hAnsi="Times New Roman" w:cs="Times New Roman"/>
          <w:color w:val="000000" w:themeColor="text1"/>
          <w:sz w:val="24"/>
          <w:szCs w:val="24"/>
        </w:rPr>
        <w:t>.</w:t>
      </w:r>
    </w:p>
    <w:p w14:paraId="19ACC63D" w14:textId="77777777" w:rsidR="004E7CCE" w:rsidRDefault="004E7CCE" w:rsidP="004E7CCE">
      <w:pPr>
        <w:pStyle w:val="ListParagraph"/>
        <w:widowControl/>
        <w:ind w:left="720"/>
        <w:contextualSpacing/>
        <w:rPr>
          <w:rFonts w:ascii="Times New Roman" w:hAnsi="Times New Roman" w:cs="Times New Roman"/>
          <w:color w:val="000000" w:themeColor="text1"/>
          <w:sz w:val="24"/>
          <w:szCs w:val="24"/>
        </w:rPr>
      </w:pPr>
    </w:p>
    <w:p w14:paraId="6BDBEFD0" w14:textId="77777777" w:rsidR="00907331" w:rsidRPr="004E7CCE" w:rsidRDefault="00907331" w:rsidP="00907331">
      <w:pPr>
        <w:contextualSpacing/>
        <w:rPr>
          <w:b/>
          <w:bCs/>
          <w:color w:val="000000" w:themeColor="text1"/>
          <w:u w:val="single"/>
        </w:rPr>
      </w:pPr>
      <w:r w:rsidRPr="004E7CCE">
        <w:rPr>
          <w:b/>
          <w:bCs/>
          <w:color w:val="000000" w:themeColor="text1"/>
          <w:u w:val="single"/>
        </w:rPr>
        <w:t>Course Aims</w:t>
      </w:r>
    </w:p>
    <w:p w14:paraId="6F8BEFB4" w14:textId="77777777" w:rsidR="00907331" w:rsidRPr="00907331" w:rsidRDefault="00907331" w:rsidP="00907331">
      <w:pPr>
        <w:contextualSpacing/>
        <w:rPr>
          <w:color w:val="000000" w:themeColor="text1"/>
        </w:rPr>
      </w:pPr>
      <w:r w:rsidRPr="00907331">
        <w:rPr>
          <w:color w:val="000000" w:themeColor="text1"/>
        </w:rPr>
        <w:t>Participants will:</w:t>
      </w:r>
    </w:p>
    <w:p w14:paraId="6677B104" w14:textId="77777777" w:rsidR="00907331" w:rsidRPr="00907331" w:rsidRDefault="00907331" w:rsidP="00907331">
      <w:pPr>
        <w:contextualSpacing/>
        <w:rPr>
          <w:color w:val="000000" w:themeColor="text1"/>
        </w:rPr>
      </w:pPr>
      <w:r w:rsidRPr="00907331">
        <w:rPr>
          <w:color w:val="000000" w:themeColor="text1"/>
        </w:rPr>
        <w:t>• Develop greater self-awareness as musicians and music educators</w:t>
      </w:r>
    </w:p>
    <w:p w14:paraId="18CEE48F" w14:textId="77777777" w:rsidR="00907331" w:rsidRPr="00907331" w:rsidRDefault="00907331" w:rsidP="00907331">
      <w:pPr>
        <w:contextualSpacing/>
        <w:rPr>
          <w:color w:val="000000" w:themeColor="text1"/>
        </w:rPr>
      </w:pPr>
      <w:r w:rsidRPr="00907331">
        <w:rPr>
          <w:color w:val="000000" w:themeColor="text1"/>
        </w:rPr>
        <w:t>• Develop skill and confidence as teachers of choral singing</w:t>
      </w:r>
    </w:p>
    <w:p w14:paraId="54231053" w14:textId="77777777" w:rsidR="00907331" w:rsidRPr="00907331" w:rsidRDefault="00907331" w:rsidP="00907331">
      <w:pPr>
        <w:contextualSpacing/>
        <w:rPr>
          <w:color w:val="000000" w:themeColor="text1"/>
        </w:rPr>
      </w:pPr>
      <w:r w:rsidRPr="00907331">
        <w:rPr>
          <w:color w:val="000000" w:themeColor="text1"/>
        </w:rPr>
        <w:t>• Become familiar with high school students and their vocal music development</w:t>
      </w:r>
    </w:p>
    <w:p w14:paraId="603619D7" w14:textId="77777777" w:rsidR="00907331" w:rsidRPr="00907331" w:rsidRDefault="00907331" w:rsidP="00907331">
      <w:pPr>
        <w:contextualSpacing/>
        <w:rPr>
          <w:color w:val="000000" w:themeColor="text1"/>
        </w:rPr>
      </w:pPr>
      <w:r w:rsidRPr="00907331">
        <w:rPr>
          <w:color w:val="000000" w:themeColor="text1"/>
        </w:rPr>
        <w:t>• Learn to cultivate musicianship and develop vocal technique in students while guiding them to</w:t>
      </w:r>
    </w:p>
    <w:p w14:paraId="168A3735" w14:textId="77777777" w:rsidR="00907331" w:rsidRPr="00907331" w:rsidRDefault="00907331" w:rsidP="00907331">
      <w:pPr>
        <w:contextualSpacing/>
        <w:rPr>
          <w:color w:val="000000" w:themeColor="text1"/>
        </w:rPr>
      </w:pPr>
      <w:r w:rsidRPr="00907331">
        <w:rPr>
          <w:color w:val="000000" w:themeColor="text1"/>
        </w:rPr>
        <w:t>explore and experience a variety of choral compositions appropriate for high school singers</w:t>
      </w:r>
    </w:p>
    <w:p w14:paraId="72730A53" w14:textId="77777777" w:rsidR="00907331" w:rsidRPr="00907331" w:rsidRDefault="00907331" w:rsidP="00907331">
      <w:pPr>
        <w:contextualSpacing/>
        <w:rPr>
          <w:color w:val="000000" w:themeColor="text1"/>
        </w:rPr>
      </w:pPr>
      <w:r w:rsidRPr="00907331">
        <w:rPr>
          <w:color w:val="000000" w:themeColor="text1"/>
        </w:rPr>
        <w:t>• Build a base of professional knowledge through readings in textbooks and journal articles,</w:t>
      </w:r>
    </w:p>
    <w:p w14:paraId="351CD778" w14:textId="42600757" w:rsidR="00907331" w:rsidRPr="00907331" w:rsidRDefault="00907331" w:rsidP="00907331">
      <w:pPr>
        <w:contextualSpacing/>
        <w:rPr>
          <w:color w:val="000000" w:themeColor="text1"/>
        </w:rPr>
      </w:pPr>
      <w:r w:rsidRPr="00907331">
        <w:rPr>
          <w:color w:val="000000" w:themeColor="text1"/>
        </w:rPr>
        <w:t>learning how and where to find resources for future use</w:t>
      </w:r>
    </w:p>
    <w:p w14:paraId="445721BB" w14:textId="77777777" w:rsidR="001C3DA5" w:rsidRPr="000B2A5F" w:rsidRDefault="001C3DA5" w:rsidP="0053594F">
      <w:pPr>
        <w:rPr>
          <w:rFonts w:eastAsia="Cambria"/>
          <w:color w:val="000000" w:themeColor="text1"/>
        </w:rPr>
      </w:pPr>
    </w:p>
    <w:p w14:paraId="78885B90" w14:textId="77777777" w:rsidR="00AA0F6B" w:rsidRPr="000B2A5F" w:rsidRDefault="00AA0F6B" w:rsidP="0053594F">
      <w:pPr>
        <w:pStyle w:val="Heading1"/>
        <w:ind w:left="0" w:right="40"/>
        <w:rPr>
          <w:rFonts w:ascii="Times New Roman" w:eastAsia="Times New Roman" w:hAnsi="Times New Roman"/>
          <w:b w:val="0"/>
          <w:bCs w:val="0"/>
          <w:color w:val="000000" w:themeColor="text1"/>
          <w:u w:val="single"/>
        </w:rPr>
      </w:pPr>
      <w:r w:rsidRPr="000B2A5F">
        <w:rPr>
          <w:rFonts w:ascii="Times New Roman" w:hAnsi="Times New Roman"/>
          <w:color w:val="000000" w:themeColor="text1"/>
          <w:u w:val="single"/>
        </w:rPr>
        <w:t>Course Objectives</w:t>
      </w:r>
    </w:p>
    <w:p w14:paraId="4A2C012F" w14:textId="7CE07212" w:rsidR="00D4726C" w:rsidRDefault="00324E37" w:rsidP="0053594F">
      <w:pPr>
        <w:autoSpaceDE w:val="0"/>
        <w:autoSpaceDN w:val="0"/>
        <w:adjustRightInd w:val="0"/>
        <w:rPr>
          <w:color w:val="000000" w:themeColor="text1"/>
        </w:rPr>
      </w:pPr>
      <w:r>
        <w:rPr>
          <w:color w:val="000000" w:themeColor="text1"/>
        </w:rPr>
        <w:t xml:space="preserve">Upon </w:t>
      </w:r>
      <w:r w:rsidR="00926AB9">
        <w:rPr>
          <w:color w:val="000000" w:themeColor="text1"/>
        </w:rPr>
        <w:t xml:space="preserve">successful </w:t>
      </w:r>
      <w:r>
        <w:rPr>
          <w:color w:val="000000" w:themeColor="text1"/>
        </w:rPr>
        <w:t>completion this course, you will be able to</w:t>
      </w:r>
      <w:r w:rsidR="008B1BC6">
        <w:rPr>
          <w:color w:val="000000" w:themeColor="text1"/>
        </w:rPr>
        <w:t xml:space="preserve"> meet the following criteria in these categories</w:t>
      </w:r>
      <w:r w:rsidR="00D4726C" w:rsidRPr="00324E37">
        <w:rPr>
          <w:color w:val="000000" w:themeColor="text1"/>
        </w:rPr>
        <w:t>:</w:t>
      </w:r>
    </w:p>
    <w:p w14:paraId="6C1972B8" w14:textId="3806CA40" w:rsidR="008B1BC6" w:rsidRDefault="008B1BC6" w:rsidP="008B1BC6">
      <w:pPr>
        <w:autoSpaceDE w:val="0"/>
        <w:autoSpaceDN w:val="0"/>
        <w:adjustRightInd w:val="0"/>
        <w:rPr>
          <w:i/>
          <w:iCs/>
          <w:color w:val="000000" w:themeColor="text1"/>
        </w:rPr>
      </w:pPr>
      <w:r>
        <w:rPr>
          <w:i/>
          <w:iCs/>
          <w:color w:val="000000" w:themeColor="text1"/>
        </w:rPr>
        <w:t>Philosophy:</w:t>
      </w:r>
    </w:p>
    <w:p w14:paraId="4CD4FE70" w14:textId="2101AEB0" w:rsidR="008B1BC6" w:rsidRPr="007248DC" w:rsidRDefault="008B1BC6" w:rsidP="007248DC">
      <w:pPr>
        <w:pStyle w:val="ListParagraph"/>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Explain </w:t>
      </w:r>
      <w:r w:rsidR="007248DC">
        <w:rPr>
          <w:rFonts w:ascii="Times New Roman" w:hAnsi="Times New Roman" w:cs="Times New Roman"/>
          <w:sz w:val="24"/>
          <w:szCs w:val="24"/>
        </w:rPr>
        <w:t>how to</w:t>
      </w:r>
      <w:r w:rsidR="007248DC" w:rsidRPr="007248DC">
        <w:rPr>
          <w:rFonts w:ascii="Times New Roman" w:hAnsi="Times New Roman" w:cs="Times New Roman"/>
          <w:sz w:val="24"/>
          <w:szCs w:val="24"/>
        </w:rPr>
        <w:t xml:space="preserve"> cultivate musicianship and develop vocal technique in students while guiding them to</w:t>
      </w:r>
      <w:r w:rsidR="007248DC">
        <w:rPr>
          <w:rFonts w:ascii="Times New Roman" w:hAnsi="Times New Roman" w:cs="Times New Roman"/>
          <w:sz w:val="24"/>
          <w:szCs w:val="24"/>
        </w:rPr>
        <w:t xml:space="preserve"> e</w:t>
      </w:r>
      <w:r w:rsidR="007248DC" w:rsidRPr="007248DC">
        <w:rPr>
          <w:rFonts w:ascii="Times New Roman" w:hAnsi="Times New Roman" w:cs="Times New Roman"/>
          <w:sz w:val="24"/>
          <w:szCs w:val="24"/>
        </w:rPr>
        <w:t>xplore and experience a variety of choral compositions appropriate for high school singers</w:t>
      </w:r>
    </w:p>
    <w:p w14:paraId="494BBBB5" w14:textId="36233090" w:rsidR="008B1BC6" w:rsidRPr="00324E37" w:rsidRDefault="008B1BC6" w:rsidP="008B1BC6">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Identify philosophical beliefs to guide the development and implementation of a </w:t>
      </w:r>
      <w:r w:rsidR="0000413D">
        <w:rPr>
          <w:rFonts w:ascii="Times New Roman" w:hAnsi="Times New Roman" w:cs="Times New Roman"/>
          <w:sz w:val="24"/>
          <w:szCs w:val="24"/>
        </w:rPr>
        <w:t xml:space="preserve">secondary </w:t>
      </w:r>
      <w:r w:rsidRPr="00324E37">
        <w:rPr>
          <w:rFonts w:ascii="Times New Roman" w:hAnsi="Times New Roman" w:cs="Times New Roman"/>
          <w:sz w:val="24"/>
          <w:szCs w:val="24"/>
        </w:rPr>
        <w:t>music program</w:t>
      </w:r>
    </w:p>
    <w:p w14:paraId="2E371D30" w14:textId="154D0233" w:rsidR="008B1BC6" w:rsidRPr="00324E37" w:rsidRDefault="008B1BC6" w:rsidP="008B1BC6">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Describe </w:t>
      </w:r>
      <w:r w:rsidR="00EB22DC">
        <w:rPr>
          <w:rFonts w:ascii="Times New Roman" w:hAnsi="Times New Roman" w:cs="Times New Roman"/>
          <w:sz w:val="24"/>
          <w:szCs w:val="24"/>
        </w:rPr>
        <w:t xml:space="preserve">the use of knowledge/skills, contextual understanding, and artistic expression in secondary choral music. </w:t>
      </w:r>
    </w:p>
    <w:p w14:paraId="7789CC91" w14:textId="77777777" w:rsidR="008B1BC6" w:rsidRPr="008B1BC6" w:rsidRDefault="008B1BC6" w:rsidP="008B1BC6">
      <w:pPr>
        <w:autoSpaceDE w:val="0"/>
        <w:autoSpaceDN w:val="0"/>
        <w:adjustRightInd w:val="0"/>
        <w:rPr>
          <w:color w:val="000000" w:themeColor="text1"/>
        </w:rPr>
      </w:pPr>
    </w:p>
    <w:p w14:paraId="2DBBCF0F" w14:textId="2520884B" w:rsidR="008B1BC6" w:rsidRPr="008B1BC6" w:rsidRDefault="008B1BC6" w:rsidP="008B1BC6">
      <w:pPr>
        <w:autoSpaceDE w:val="0"/>
        <w:autoSpaceDN w:val="0"/>
        <w:adjustRightInd w:val="0"/>
        <w:rPr>
          <w:i/>
          <w:iCs/>
          <w:color w:val="000000" w:themeColor="text1"/>
        </w:rPr>
      </w:pPr>
      <w:r>
        <w:rPr>
          <w:i/>
          <w:iCs/>
          <w:color w:val="000000" w:themeColor="text1"/>
        </w:rPr>
        <w:t>Diversity and Inclusion:</w:t>
      </w:r>
    </w:p>
    <w:p w14:paraId="35962662" w14:textId="11D7392A" w:rsidR="008B1BC6" w:rsidRPr="00324E37" w:rsidRDefault="008B1BC6" w:rsidP="008B1BC6">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Teach responsively and effectively lead diverse learners </w:t>
      </w:r>
      <w:r w:rsidR="00EB22DC" w:rsidRPr="00324E37">
        <w:rPr>
          <w:rFonts w:ascii="Times New Roman" w:hAnsi="Times New Roman" w:cs="Times New Roman"/>
          <w:sz w:val="24"/>
          <w:szCs w:val="24"/>
        </w:rPr>
        <w:t>regarding</w:t>
      </w:r>
      <w:r w:rsidRPr="00324E37">
        <w:rPr>
          <w:rFonts w:ascii="Times New Roman" w:hAnsi="Times New Roman" w:cs="Times New Roman"/>
          <w:sz w:val="24"/>
          <w:szCs w:val="24"/>
        </w:rPr>
        <w:t xml:space="preserve"> </w:t>
      </w:r>
      <w:r w:rsidR="00EB22DC">
        <w:rPr>
          <w:rFonts w:ascii="Times New Roman" w:hAnsi="Times New Roman" w:cs="Times New Roman"/>
          <w:sz w:val="24"/>
          <w:szCs w:val="24"/>
        </w:rPr>
        <w:t>ability (vocal or otherwise)</w:t>
      </w:r>
      <w:r w:rsidRPr="00324E37">
        <w:rPr>
          <w:rFonts w:ascii="Times New Roman" w:hAnsi="Times New Roman" w:cs="Times New Roman"/>
          <w:sz w:val="24"/>
          <w:szCs w:val="24"/>
        </w:rPr>
        <w:t xml:space="preserve">, </w:t>
      </w:r>
      <w:r w:rsidR="00CE0AA2">
        <w:rPr>
          <w:rFonts w:ascii="Times New Roman" w:hAnsi="Times New Roman" w:cs="Times New Roman"/>
          <w:sz w:val="24"/>
          <w:szCs w:val="24"/>
        </w:rPr>
        <w:t xml:space="preserve">gender identity and expression, musical taste/preference, </w:t>
      </w:r>
      <w:r w:rsidR="00D201BA">
        <w:rPr>
          <w:rFonts w:ascii="Times New Roman" w:hAnsi="Times New Roman" w:cs="Times New Roman"/>
          <w:sz w:val="24"/>
          <w:szCs w:val="24"/>
        </w:rPr>
        <w:t xml:space="preserve">culture, and other areas. </w:t>
      </w:r>
    </w:p>
    <w:p w14:paraId="2A156B97" w14:textId="1EBA008F" w:rsidR="008B1BC6" w:rsidRDefault="008B1BC6" w:rsidP="008B1BC6">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Select, analyze, adapt, and utilize appropriate repertoire and materials that are diverse, inclusive, engaging, effective, relevant, flexible, and suitable for </w:t>
      </w:r>
      <w:r w:rsidR="00D201BA">
        <w:rPr>
          <w:rFonts w:ascii="Times New Roman" w:hAnsi="Times New Roman" w:cs="Times New Roman"/>
          <w:sz w:val="24"/>
          <w:szCs w:val="24"/>
        </w:rPr>
        <w:t>secondary</w:t>
      </w:r>
      <w:r w:rsidRPr="00324E37">
        <w:rPr>
          <w:rFonts w:ascii="Times New Roman" w:hAnsi="Times New Roman" w:cs="Times New Roman"/>
          <w:sz w:val="24"/>
          <w:szCs w:val="24"/>
        </w:rPr>
        <w:t xml:space="preserve"> age learners, using practical and helpful resources.</w:t>
      </w:r>
    </w:p>
    <w:p w14:paraId="547BCA26" w14:textId="78895CEA" w:rsidR="008B1BC6" w:rsidRPr="00324E37" w:rsidRDefault="008B1BC6" w:rsidP="008B1BC6">
      <w:pPr>
        <w:pStyle w:val="ListParagraph"/>
        <w:widowControl/>
        <w:numPr>
          <w:ilvl w:val="0"/>
          <w:numId w:val="17"/>
        </w:numPr>
        <w:contextualSpacing/>
        <w:rPr>
          <w:rFonts w:ascii="Times New Roman" w:hAnsi="Times New Roman" w:cs="Times New Roman"/>
          <w:sz w:val="24"/>
          <w:szCs w:val="24"/>
        </w:rPr>
      </w:pPr>
      <w:r>
        <w:rPr>
          <w:rFonts w:ascii="Times New Roman" w:hAnsi="Times New Roman" w:cs="Times New Roman"/>
          <w:sz w:val="24"/>
          <w:szCs w:val="24"/>
        </w:rPr>
        <w:t>Plan and implement strategies/activities that provide multiple means of engagement, representation, and evaluation</w:t>
      </w:r>
    </w:p>
    <w:p w14:paraId="601018D0" w14:textId="19B87602" w:rsidR="008B1BC6" w:rsidRDefault="008B1BC6" w:rsidP="008B1BC6">
      <w:pPr>
        <w:ind w:left="360"/>
        <w:contextualSpacing/>
      </w:pPr>
    </w:p>
    <w:p w14:paraId="5493FB93" w14:textId="0980A184" w:rsidR="008B1BC6" w:rsidRDefault="008B1BC6" w:rsidP="008B1BC6">
      <w:pPr>
        <w:ind w:left="360"/>
        <w:contextualSpacing/>
      </w:pPr>
      <w:r>
        <w:rPr>
          <w:i/>
          <w:iCs/>
        </w:rPr>
        <w:t>Teaching Praxis:</w:t>
      </w:r>
    </w:p>
    <w:p w14:paraId="0FE1012F" w14:textId="1A9C7F51" w:rsidR="008B1BC6" w:rsidRDefault="008B1BC6" w:rsidP="008B1BC6">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Evaluate accurately personal strategies and effectiveness </w:t>
      </w:r>
    </w:p>
    <w:p w14:paraId="4CADEFFC" w14:textId="00CD06A5" w:rsidR="008B1BC6" w:rsidRPr="00324E37" w:rsidRDefault="008B1BC6" w:rsidP="008B1BC6">
      <w:pPr>
        <w:pStyle w:val="ListParagraph"/>
        <w:widowControl/>
        <w:numPr>
          <w:ilvl w:val="0"/>
          <w:numId w:val="17"/>
        </w:numPr>
        <w:contextualSpacing/>
        <w:rPr>
          <w:rFonts w:ascii="Times New Roman" w:hAnsi="Times New Roman" w:cs="Times New Roman"/>
          <w:sz w:val="24"/>
          <w:szCs w:val="24"/>
        </w:rPr>
      </w:pPr>
      <w:r>
        <w:rPr>
          <w:rFonts w:ascii="Times New Roman" w:hAnsi="Times New Roman" w:cs="Times New Roman"/>
          <w:sz w:val="24"/>
          <w:szCs w:val="24"/>
        </w:rPr>
        <w:t>Suggest</w:t>
      </w:r>
      <w:r w:rsidRPr="00324E37">
        <w:rPr>
          <w:rFonts w:ascii="Times New Roman" w:hAnsi="Times New Roman" w:cs="Times New Roman"/>
          <w:sz w:val="24"/>
          <w:szCs w:val="24"/>
        </w:rPr>
        <w:t xml:space="preserve"> attainable goals and outcomes </w:t>
      </w:r>
    </w:p>
    <w:p w14:paraId="3CF13C21" w14:textId="54848E9A" w:rsidR="008B1BC6" w:rsidRPr="00324E37" w:rsidRDefault="008B1BC6" w:rsidP="008B1BC6">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Assess to adapt instruction, set appropriate musical expectations, and monitor individual and group musical growth.</w:t>
      </w:r>
    </w:p>
    <w:p w14:paraId="7E087E90" w14:textId="5BFC46A3" w:rsidR="008B1BC6" w:rsidRPr="00324E37" w:rsidRDefault="008B1BC6" w:rsidP="008B1BC6">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Sequence content and activities appropriately within lesson plans, while teaching, </w:t>
      </w:r>
      <w:r w:rsidR="007248DC">
        <w:rPr>
          <w:rFonts w:ascii="Times New Roman" w:hAnsi="Times New Roman" w:cs="Times New Roman"/>
          <w:sz w:val="24"/>
          <w:szCs w:val="24"/>
        </w:rPr>
        <w:t>and longterm planning</w:t>
      </w:r>
    </w:p>
    <w:p w14:paraId="480A2CDC" w14:textId="77777777" w:rsidR="008B1BC6" w:rsidRDefault="008B1BC6" w:rsidP="008B1BC6">
      <w:pPr>
        <w:contextualSpacing/>
        <w:rPr>
          <w:i/>
          <w:iCs/>
        </w:rPr>
      </w:pPr>
    </w:p>
    <w:p w14:paraId="26C1083E" w14:textId="540E6A20" w:rsidR="008B1BC6" w:rsidRPr="008B1BC6" w:rsidRDefault="008B1BC6" w:rsidP="008B1BC6">
      <w:pPr>
        <w:contextualSpacing/>
        <w:rPr>
          <w:i/>
          <w:iCs/>
        </w:rPr>
      </w:pPr>
      <w:r>
        <w:rPr>
          <w:i/>
          <w:iCs/>
        </w:rPr>
        <w:t>Professional:</w:t>
      </w:r>
    </w:p>
    <w:p w14:paraId="2AE44329" w14:textId="35C22E59" w:rsidR="00324E37" w:rsidRPr="00324E37" w:rsidRDefault="00D201BA" w:rsidP="002509CB">
      <w:pPr>
        <w:pStyle w:val="ListParagraph"/>
        <w:widowControl/>
        <w:numPr>
          <w:ilvl w:val="0"/>
          <w:numId w:val="17"/>
        </w:numPr>
        <w:contextualSpacing/>
        <w:rPr>
          <w:rFonts w:ascii="Times New Roman" w:hAnsi="Times New Roman" w:cs="Times New Roman"/>
          <w:sz w:val="24"/>
          <w:szCs w:val="24"/>
        </w:rPr>
      </w:pPr>
      <w:r>
        <w:rPr>
          <w:rFonts w:ascii="Times New Roman" w:hAnsi="Times New Roman" w:cs="Times New Roman"/>
          <w:sz w:val="24"/>
          <w:szCs w:val="24"/>
        </w:rPr>
        <w:t>Work with practicum mentors collegially and professionally</w:t>
      </w:r>
    </w:p>
    <w:p w14:paraId="15B6ED3D" w14:textId="72047AD8" w:rsidR="00324E37" w:rsidRPr="00324E37" w:rsidRDefault="00324E37" w:rsidP="002509CB">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Write detailed lesson plans that incorporate relevant music standards, provide specific adaptations for learning differences, and </w:t>
      </w:r>
      <w:r w:rsidR="00D201BA">
        <w:rPr>
          <w:rFonts w:ascii="Times New Roman" w:hAnsi="Times New Roman" w:cs="Times New Roman"/>
          <w:sz w:val="24"/>
          <w:szCs w:val="24"/>
        </w:rPr>
        <w:t>include</w:t>
      </w:r>
      <w:r w:rsidRPr="00324E37">
        <w:rPr>
          <w:rFonts w:ascii="Times New Roman" w:hAnsi="Times New Roman" w:cs="Times New Roman"/>
          <w:sz w:val="24"/>
          <w:szCs w:val="24"/>
        </w:rPr>
        <w:t xml:space="preserve"> measurable objectives </w:t>
      </w:r>
    </w:p>
    <w:p w14:paraId="25B7EE64" w14:textId="0C74A5AC" w:rsidR="00324E37" w:rsidRPr="00324E37" w:rsidRDefault="00324E37" w:rsidP="002509CB">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t xml:space="preserve">Incorporate technology in ways that enhance music learning </w:t>
      </w:r>
    </w:p>
    <w:p w14:paraId="5E2BE0B3" w14:textId="4E7BAB64" w:rsidR="00324E37" w:rsidRDefault="00324E37" w:rsidP="002509CB">
      <w:pPr>
        <w:pStyle w:val="ListParagraph"/>
        <w:widowControl/>
        <w:numPr>
          <w:ilvl w:val="0"/>
          <w:numId w:val="17"/>
        </w:numPr>
        <w:contextualSpacing/>
        <w:rPr>
          <w:rFonts w:ascii="Times New Roman" w:hAnsi="Times New Roman" w:cs="Times New Roman"/>
          <w:sz w:val="24"/>
          <w:szCs w:val="24"/>
        </w:rPr>
      </w:pPr>
      <w:r w:rsidRPr="00324E37">
        <w:rPr>
          <w:rFonts w:ascii="Times New Roman" w:hAnsi="Times New Roman" w:cs="Times New Roman"/>
          <w:sz w:val="24"/>
          <w:szCs w:val="24"/>
        </w:rPr>
        <w:lastRenderedPageBreak/>
        <w:t>Identify strategies to improve your teaching practice; specifically, in relation to incorporating technology, honoring diversity, and using assessments</w:t>
      </w:r>
    </w:p>
    <w:p w14:paraId="796B099F" w14:textId="0F29ECC9" w:rsidR="00502855" w:rsidRDefault="00502855" w:rsidP="002509CB">
      <w:pPr>
        <w:pStyle w:val="ListParagraph"/>
        <w:widowControl/>
        <w:numPr>
          <w:ilvl w:val="0"/>
          <w:numId w:val="17"/>
        </w:numPr>
        <w:contextualSpacing/>
        <w:rPr>
          <w:rFonts w:ascii="Times New Roman" w:hAnsi="Times New Roman" w:cs="Times New Roman"/>
          <w:sz w:val="24"/>
          <w:szCs w:val="24"/>
        </w:rPr>
      </w:pPr>
      <w:r>
        <w:rPr>
          <w:rFonts w:ascii="Times New Roman" w:hAnsi="Times New Roman" w:cs="Times New Roman"/>
          <w:sz w:val="24"/>
          <w:szCs w:val="24"/>
        </w:rPr>
        <w:t>Maintain an appropriate teacher-student relationship with students</w:t>
      </w:r>
    </w:p>
    <w:p w14:paraId="566D9E27" w14:textId="6F948591" w:rsidR="00E13017" w:rsidRPr="00324E37" w:rsidRDefault="00E13017" w:rsidP="002509CB">
      <w:pPr>
        <w:pStyle w:val="ListParagraph"/>
        <w:widowControl/>
        <w:numPr>
          <w:ilvl w:val="0"/>
          <w:numId w:val="17"/>
        </w:numPr>
        <w:contextualSpacing/>
        <w:rPr>
          <w:rFonts w:ascii="Times New Roman" w:hAnsi="Times New Roman" w:cs="Times New Roman"/>
          <w:sz w:val="24"/>
          <w:szCs w:val="24"/>
        </w:rPr>
      </w:pPr>
      <w:r>
        <w:rPr>
          <w:rFonts w:ascii="Times New Roman" w:hAnsi="Times New Roman" w:cs="Times New Roman"/>
          <w:sz w:val="24"/>
          <w:szCs w:val="24"/>
        </w:rPr>
        <w:t>Communicate professionally with supervisors, mentors, and peers</w:t>
      </w:r>
    </w:p>
    <w:p w14:paraId="5C014D90" w14:textId="4D4075D1" w:rsidR="00331CEF" w:rsidRPr="004774D0" w:rsidRDefault="00331CEF">
      <w:pPr>
        <w:widowControl w:val="0"/>
        <w:rPr>
          <w:rFonts w:eastAsia="Times New Roman"/>
          <w:b/>
        </w:rPr>
      </w:pPr>
    </w:p>
    <w:p w14:paraId="20C3443D" w14:textId="30FFAFA0" w:rsidR="00A50179" w:rsidRPr="00A94D98" w:rsidRDefault="00A50179" w:rsidP="00A50179">
      <w:pPr>
        <w:pStyle w:val="BodyText"/>
        <w:ind w:left="0" w:right="1609"/>
        <w:rPr>
          <w:rFonts w:eastAsia="Cambria" w:cs="Times New Roman"/>
          <w:b/>
          <w:u w:val="single"/>
        </w:rPr>
      </w:pPr>
      <w:r w:rsidRPr="00A94D98">
        <w:rPr>
          <w:rFonts w:cs="Times New Roman"/>
          <w:b/>
          <w:u w:val="single"/>
        </w:rPr>
        <w:t>Policies</w:t>
      </w:r>
    </w:p>
    <w:p w14:paraId="7E1DA82E" w14:textId="3263C35E" w:rsidR="00A50179" w:rsidRPr="00154559" w:rsidRDefault="00A50179" w:rsidP="00A50179">
      <w:pPr>
        <w:pStyle w:val="Heading1"/>
        <w:ind w:left="0" w:right="40"/>
        <w:rPr>
          <w:rFonts w:ascii="Times New Roman" w:hAnsi="Times New Roman"/>
          <w:b w:val="0"/>
          <w:color w:val="000000" w:themeColor="text1"/>
        </w:rPr>
      </w:pPr>
      <w:r w:rsidRPr="00154559">
        <w:rPr>
          <w:rFonts w:ascii="Times New Roman" w:hAnsi="Times New Roman"/>
          <w:b w:val="0"/>
          <w:color w:val="000000" w:themeColor="text1"/>
        </w:rPr>
        <w:t xml:space="preserve">This </w:t>
      </w:r>
      <w:r w:rsidR="00B375D8">
        <w:rPr>
          <w:rFonts w:ascii="Times New Roman" w:hAnsi="Times New Roman"/>
          <w:b w:val="0"/>
          <w:color w:val="000000" w:themeColor="text1"/>
        </w:rPr>
        <w:t>course</w:t>
      </w:r>
      <w:r w:rsidRPr="00154559">
        <w:rPr>
          <w:rFonts w:ascii="Times New Roman" w:hAnsi="Times New Roman"/>
          <w:b w:val="0"/>
          <w:color w:val="000000" w:themeColor="text1"/>
        </w:rPr>
        <w:t xml:space="preserve"> carries a 2-hour credit load. </w:t>
      </w:r>
      <w:r w:rsidRPr="00154559">
        <w:rPr>
          <w:rFonts w:ascii="Times New Roman" w:hAnsi="Times New Roman"/>
          <w:color w:val="000000" w:themeColor="text1"/>
        </w:rPr>
        <w:t xml:space="preserve">As such, students should expect to spend at least 4 hours each week outside of class preparing, </w:t>
      </w:r>
      <w:r w:rsidRPr="00154559">
        <w:rPr>
          <w:rFonts w:ascii="Times New Roman" w:hAnsi="Times New Roman"/>
          <w:b w:val="0"/>
          <w:color w:val="000000" w:themeColor="text1"/>
        </w:rPr>
        <w:t>which includes reading, practicing, and completing assignments. Some weeks will require more time spent working outside of class than others and actual time spent may vary depending upon previous experience and knowledge of classroom instruments.</w:t>
      </w:r>
    </w:p>
    <w:p w14:paraId="52C9F81D" w14:textId="77777777" w:rsidR="00A50179" w:rsidRDefault="00A50179" w:rsidP="00A50179">
      <w:pPr>
        <w:pStyle w:val="BodyText"/>
        <w:ind w:left="0" w:right="61"/>
        <w:rPr>
          <w:rFonts w:cs="Times New Roman"/>
          <w:b/>
          <w:color w:val="000000" w:themeColor="text1"/>
        </w:rPr>
      </w:pPr>
    </w:p>
    <w:p w14:paraId="48537AE0" w14:textId="5DD2833D" w:rsidR="00EE3E2C" w:rsidRDefault="0063245D" w:rsidP="000B2A5F">
      <w:pPr>
        <w:keepNext/>
        <w:keepLines/>
        <w:rPr>
          <w:b/>
          <w:color w:val="000000" w:themeColor="text1"/>
        </w:rPr>
      </w:pPr>
      <w:r>
        <w:rPr>
          <w:b/>
          <w:color w:val="000000" w:themeColor="text1"/>
        </w:rPr>
        <w:t>Canvas</w:t>
      </w:r>
    </w:p>
    <w:p w14:paraId="7083B45C" w14:textId="6715065A" w:rsidR="00EE3E2C" w:rsidRPr="00366684" w:rsidRDefault="00EE3E2C" w:rsidP="000B2A5F">
      <w:pPr>
        <w:keepNext/>
        <w:keepLines/>
        <w:rPr>
          <w:color w:val="000000" w:themeColor="text1"/>
        </w:rPr>
      </w:pPr>
      <w:r w:rsidRPr="00366684">
        <w:rPr>
          <w:color w:val="000000" w:themeColor="text1"/>
        </w:rPr>
        <w:t xml:space="preserve">Many resources will be available on </w:t>
      </w:r>
      <w:r w:rsidR="0063245D">
        <w:rPr>
          <w:color w:val="000000" w:themeColor="text1"/>
        </w:rPr>
        <w:t>Canvas</w:t>
      </w:r>
      <w:r w:rsidRPr="00366684">
        <w:rPr>
          <w:color w:val="000000" w:themeColor="text1"/>
        </w:rPr>
        <w:t xml:space="preserve">. </w:t>
      </w:r>
      <w:r w:rsidR="00502855">
        <w:rPr>
          <w:color w:val="000000" w:themeColor="text1"/>
        </w:rPr>
        <w:t>Most</w:t>
      </w:r>
      <w:r w:rsidRPr="00366684">
        <w:rPr>
          <w:color w:val="000000" w:themeColor="text1"/>
        </w:rPr>
        <w:t xml:space="preserve"> assignments will be submitted via </w:t>
      </w:r>
      <w:r w:rsidR="0063245D">
        <w:rPr>
          <w:color w:val="000000" w:themeColor="text1"/>
        </w:rPr>
        <w:t>Canvas</w:t>
      </w:r>
      <w:r w:rsidRPr="00366684">
        <w:rPr>
          <w:color w:val="000000" w:themeColor="text1"/>
        </w:rPr>
        <w:t>. It is your responsibility to download and review materials. Announcements may also be made via</w:t>
      </w:r>
      <w:r w:rsidR="00181028">
        <w:rPr>
          <w:color w:val="000000" w:themeColor="text1"/>
        </w:rPr>
        <w:t xml:space="preserve"> Canvas</w:t>
      </w:r>
      <w:r w:rsidRPr="00366684">
        <w:rPr>
          <w:color w:val="000000" w:themeColor="text1"/>
        </w:rPr>
        <w:t xml:space="preserve">. Please check </w:t>
      </w:r>
      <w:r w:rsidR="0021115F">
        <w:rPr>
          <w:color w:val="000000" w:themeColor="text1"/>
        </w:rPr>
        <w:t>Canvas</w:t>
      </w:r>
      <w:r w:rsidRPr="00366684">
        <w:rPr>
          <w:color w:val="000000" w:themeColor="text1"/>
        </w:rPr>
        <w:t xml:space="preserve"> regularly.</w:t>
      </w:r>
    </w:p>
    <w:p w14:paraId="07AB0E62" w14:textId="77777777" w:rsidR="00EE3E2C" w:rsidRPr="00366684" w:rsidRDefault="00EE3E2C" w:rsidP="00EE3E2C">
      <w:pPr>
        <w:rPr>
          <w:color w:val="000000" w:themeColor="text1"/>
        </w:rPr>
      </w:pPr>
    </w:p>
    <w:p w14:paraId="29405B76" w14:textId="15EA8C34" w:rsidR="00A50179" w:rsidRDefault="00A50179" w:rsidP="00A50179">
      <w:pPr>
        <w:pStyle w:val="BodyText"/>
        <w:ind w:left="0" w:right="61"/>
        <w:rPr>
          <w:rFonts w:cs="Times New Roman"/>
          <w:b/>
          <w:color w:val="000000" w:themeColor="text1"/>
        </w:rPr>
      </w:pPr>
      <w:r w:rsidRPr="00154559">
        <w:rPr>
          <w:rFonts w:cs="Times New Roman"/>
          <w:b/>
          <w:color w:val="000000" w:themeColor="text1"/>
        </w:rPr>
        <w:t>Fieldwork &amp; Observations (Required)</w:t>
      </w:r>
    </w:p>
    <w:p w14:paraId="621157AB" w14:textId="3816551C" w:rsidR="007A16F6" w:rsidRPr="007A16F6" w:rsidRDefault="007A16F6" w:rsidP="00A50179">
      <w:pPr>
        <w:pStyle w:val="BodyText"/>
        <w:ind w:left="0" w:right="61"/>
        <w:rPr>
          <w:rFonts w:cs="Times New Roman"/>
          <w:b/>
          <w:i/>
          <w:iCs/>
          <w:color w:val="000000" w:themeColor="text1"/>
        </w:rPr>
      </w:pPr>
      <w:r>
        <w:rPr>
          <w:rFonts w:cs="Times New Roman"/>
          <w:b/>
          <w:i/>
          <w:iCs/>
          <w:color w:val="000000" w:themeColor="text1"/>
        </w:rPr>
        <w:t>Normal School Openings</w:t>
      </w:r>
    </w:p>
    <w:p w14:paraId="25017910" w14:textId="1F18B02C" w:rsidR="00A50179" w:rsidRDefault="00A50179" w:rsidP="00A50179">
      <w:pPr>
        <w:pStyle w:val="Heading1"/>
        <w:ind w:left="0" w:right="40"/>
        <w:rPr>
          <w:rFonts w:ascii="Times New Roman" w:hAnsi="Times New Roman" w:cs="Times New Roman"/>
          <w:color w:val="000000" w:themeColor="text1"/>
        </w:rPr>
      </w:pPr>
      <w:r w:rsidRPr="00154559">
        <w:rPr>
          <w:rFonts w:ascii="Times New Roman" w:hAnsi="Times New Roman" w:cs="Times New Roman"/>
          <w:b w:val="0"/>
          <w:color w:val="000000" w:themeColor="text1"/>
        </w:rPr>
        <w:t xml:space="preserve">This course includes </w:t>
      </w:r>
      <w:r w:rsidR="00502855">
        <w:rPr>
          <w:rFonts w:ascii="Times New Roman" w:hAnsi="Times New Roman" w:cs="Times New Roman"/>
          <w:b w:val="0"/>
          <w:color w:val="000000" w:themeColor="text1"/>
        </w:rPr>
        <w:t>1</w:t>
      </w:r>
      <w:r w:rsidR="00A75C02">
        <w:rPr>
          <w:rFonts w:ascii="Times New Roman" w:hAnsi="Times New Roman" w:cs="Times New Roman"/>
          <w:b w:val="0"/>
          <w:color w:val="000000" w:themeColor="text1"/>
        </w:rPr>
        <w:t>0</w:t>
      </w:r>
      <w:r w:rsidRPr="00154559">
        <w:rPr>
          <w:rFonts w:ascii="Times New Roman" w:hAnsi="Times New Roman" w:cs="Times New Roman"/>
          <w:b w:val="0"/>
          <w:color w:val="000000" w:themeColor="text1"/>
        </w:rPr>
        <w:t xml:space="preserve"> hours of required </w:t>
      </w:r>
      <w:r w:rsidR="00502855">
        <w:rPr>
          <w:rFonts w:ascii="Times New Roman" w:hAnsi="Times New Roman" w:cs="Times New Roman"/>
          <w:b w:val="0"/>
          <w:color w:val="000000" w:themeColor="text1"/>
        </w:rPr>
        <w:t xml:space="preserve">practicum </w:t>
      </w:r>
      <w:r w:rsidRPr="00154559">
        <w:rPr>
          <w:rFonts w:ascii="Times New Roman" w:hAnsi="Times New Roman" w:cs="Times New Roman"/>
          <w:b w:val="0"/>
          <w:color w:val="000000" w:themeColor="text1"/>
        </w:rPr>
        <w:t xml:space="preserve">in local schools. </w:t>
      </w:r>
      <w:r w:rsidR="009C2197">
        <w:rPr>
          <w:rFonts w:ascii="Times New Roman" w:hAnsi="Times New Roman" w:cs="Times New Roman"/>
          <w:b w:val="0"/>
          <w:color w:val="000000" w:themeColor="text1"/>
        </w:rPr>
        <w:t xml:space="preserve">The Price School of Education (PSOE) has assigned the mentor teacher. You may observe other teachers, but those hours will not be counted </w:t>
      </w:r>
      <w:r w:rsidR="009F291A">
        <w:rPr>
          <w:rFonts w:ascii="Times New Roman" w:hAnsi="Times New Roman" w:cs="Times New Roman"/>
          <w:b w:val="0"/>
          <w:color w:val="000000" w:themeColor="text1"/>
        </w:rPr>
        <w:t>towards the final total.</w:t>
      </w:r>
      <w:r w:rsidRPr="00154559">
        <w:rPr>
          <w:rFonts w:ascii="Times New Roman" w:hAnsi="Times New Roman" w:cs="Times New Roman"/>
          <w:b w:val="0"/>
          <w:color w:val="000000" w:themeColor="text1"/>
        </w:rPr>
        <w:t xml:space="preserve"> Complete the observation form located on </w:t>
      </w:r>
      <w:r w:rsidR="0063245D">
        <w:rPr>
          <w:rFonts w:ascii="Times New Roman" w:hAnsi="Times New Roman" w:cs="Times New Roman"/>
          <w:b w:val="0"/>
          <w:color w:val="000000" w:themeColor="text1"/>
        </w:rPr>
        <w:t>Canvas</w:t>
      </w:r>
      <w:r w:rsidRPr="00154559">
        <w:rPr>
          <w:rFonts w:ascii="Times New Roman" w:hAnsi="Times New Roman" w:cs="Times New Roman"/>
          <w:b w:val="0"/>
          <w:color w:val="000000" w:themeColor="text1"/>
        </w:rPr>
        <w:t xml:space="preserve"> and submit with teacher signature</w:t>
      </w:r>
      <w:r w:rsidR="009F291A">
        <w:rPr>
          <w:rFonts w:ascii="Times New Roman" w:hAnsi="Times New Roman" w:cs="Times New Roman"/>
          <w:b w:val="0"/>
          <w:color w:val="000000" w:themeColor="text1"/>
        </w:rPr>
        <w:t xml:space="preserve"> and answer any questions on Canvas.</w:t>
      </w:r>
      <w:r w:rsidRPr="00154559">
        <w:rPr>
          <w:rFonts w:ascii="Times New Roman" w:hAnsi="Times New Roman" w:cs="Times New Roman"/>
          <w:b w:val="0"/>
          <w:color w:val="000000" w:themeColor="text1"/>
        </w:rPr>
        <w:t xml:space="preserve"> Fieldwork hours will round to the nearest </w:t>
      </w:r>
      <w:r w:rsidR="0063245D">
        <w:rPr>
          <w:rFonts w:ascii="Times New Roman" w:hAnsi="Times New Roman" w:cs="Times New Roman"/>
          <w:b w:val="0"/>
          <w:color w:val="000000" w:themeColor="text1"/>
        </w:rPr>
        <w:t>half</w:t>
      </w:r>
      <w:r w:rsidRPr="00154559">
        <w:rPr>
          <w:rFonts w:ascii="Times New Roman" w:hAnsi="Times New Roman" w:cs="Times New Roman"/>
          <w:b w:val="0"/>
          <w:color w:val="000000" w:themeColor="text1"/>
        </w:rPr>
        <w:t xml:space="preserve"> hour (e.g., 25 minutes becomes 30 minutes; </w:t>
      </w:r>
      <w:r w:rsidR="0063245D">
        <w:rPr>
          <w:rFonts w:ascii="Times New Roman" w:hAnsi="Times New Roman" w:cs="Times New Roman"/>
          <w:b w:val="0"/>
          <w:color w:val="000000" w:themeColor="text1"/>
        </w:rPr>
        <w:t>45</w:t>
      </w:r>
      <w:r w:rsidRPr="00154559">
        <w:rPr>
          <w:rFonts w:ascii="Times New Roman" w:hAnsi="Times New Roman" w:cs="Times New Roman"/>
          <w:b w:val="0"/>
          <w:color w:val="000000" w:themeColor="text1"/>
        </w:rPr>
        <w:t xml:space="preserve"> minutes becomes </w:t>
      </w:r>
      <w:r w:rsidR="0063245D">
        <w:rPr>
          <w:rFonts w:ascii="Times New Roman" w:hAnsi="Times New Roman" w:cs="Times New Roman"/>
          <w:b w:val="0"/>
          <w:color w:val="000000" w:themeColor="text1"/>
        </w:rPr>
        <w:t>1 hour</w:t>
      </w:r>
      <w:r w:rsidRPr="00154559">
        <w:rPr>
          <w:rFonts w:ascii="Times New Roman" w:hAnsi="Times New Roman" w:cs="Times New Roman"/>
          <w:b w:val="0"/>
          <w:color w:val="000000" w:themeColor="text1"/>
        </w:rPr>
        <w:t>).</w:t>
      </w:r>
      <w:r w:rsidR="00673F99">
        <w:rPr>
          <w:rFonts w:ascii="Times New Roman" w:hAnsi="Times New Roman" w:cs="Times New Roman"/>
          <w:b w:val="0"/>
          <w:color w:val="000000" w:themeColor="text1"/>
        </w:rPr>
        <w:t xml:space="preserve"> In some weeks, you will be asked to teach or lead part of the rehearsal. </w:t>
      </w:r>
      <w:r w:rsidR="00CB5A90">
        <w:rPr>
          <w:rFonts w:ascii="Times New Roman" w:hAnsi="Times New Roman" w:cs="Times New Roman"/>
          <w:bCs w:val="0"/>
          <w:color w:val="000000" w:themeColor="text1"/>
        </w:rPr>
        <w:t>It is imperative that you coordinate with your mentor teacher.</w:t>
      </w:r>
      <w:r w:rsidR="00CB5A90">
        <w:rPr>
          <w:rFonts w:ascii="Times New Roman" w:hAnsi="Times New Roman" w:cs="Times New Roman"/>
          <w:b w:val="0"/>
          <w:color w:val="000000" w:themeColor="text1"/>
        </w:rPr>
        <w:t xml:space="preserve"> After the </w:t>
      </w:r>
      <w:r w:rsidR="00082402">
        <w:rPr>
          <w:rFonts w:ascii="Times New Roman" w:hAnsi="Times New Roman" w:cs="Times New Roman"/>
          <w:b w:val="0"/>
          <w:color w:val="000000" w:themeColor="text1"/>
        </w:rPr>
        <w:t>observation is complete,</w:t>
      </w:r>
      <w:r w:rsidRPr="00154559">
        <w:rPr>
          <w:rFonts w:ascii="Times New Roman" w:hAnsi="Times New Roman" w:cs="Times New Roman"/>
          <w:b w:val="0"/>
          <w:color w:val="000000" w:themeColor="text1"/>
        </w:rPr>
        <w:t xml:space="preserve"> </w:t>
      </w:r>
      <w:r w:rsidR="00082402">
        <w:rPr>
          <w:rFonts w:ascii="Times New Roman" w:hAnsi="Times New Roman" w:cs="Times New Roman"/>
          <w:b w:val="0"/>
          <w:color w:val="000000" w:themeColor="text1"/>
        </w:rPr>
        <w:t>s</w:t>
      </w:r>
      <w:r w:rsidR="009F291A">
        <w:rPr>
          <w:rFonts w:ascii="Times New Roman" w:hAnsi="Times New Roman" w:cs="Times New Roman"/>
          <w:b w:val="0"/>
          <w:color w:val="000000" w:themeColor="text1"/>
        </w:rPr>
        <w:t>ubmit</w:t>
      </w:r>
      <w:r w:rsidR="00082402">
        <w:rPr>
          <w:rFonts w:ascii="Times New Roman" w:hAnsi="Times New Roman" w:cs="Times New Roman"/>
          <w:b w:val="0"/>
          <w:color w:val="000000" w:themeColor="text1"/>
        </w:rPr>
        <w:t xml:space="preserve"> to Canvas</w:t>
      </w:r>
      <w:r w:rsidR="009F291A">
        <w:rPr>
          <w:rFonts w:ascii="Times New Roman" w:hAnsi="Times New Roman" w:cs="Times New Roman"/>
          <w:b w:val="0"/>
          <w:color w:val="000000" w:themeColor="text1"/>
        </w:rPr>
        <w:t xml:space="preserve"> </w:t>
      </w:r>
      <w:r w:rsidR="00082402">
        <w:rPr>
          <w:rFonts w:ascii="Times New Roman" w:hAnsi="Times New Roman" w:cs="Times New Roman"/>
          <w:b w:val="0"/>
          <w:color w:val="000000" w:themeColor="text1"/>
        </w:rPr>
        <w:t xml:space="preserve">the </w:t>
      </w:r>
      <w:r w:rsidR="00673F99">
        <w:rPr>
          <w:rFonts w:ascii="Times New Roman" w:hAnsi="Times New Roman" w:cs="Times New Roman"/>
          <w:b w:val="0"/>
          <w:color w:val="000000" w:themeColor="text1"/>
        </w:rPr>
        <w:t>observation</w:t>
      </w:r>
      <w:r w:rsidR="00082402">
        <w:rPr>
          <w:rFonts w:ascii="Times New Roman" w:hAnsi="Times New Roman" w:cs="Times New Roman"/>
          <w:b w:val="0"/>
          <w:color w:val="000000" w:themeColor="text1"/>
        </w:rPr>
        <w:t xml:space="preserve"> form and any video of you teaching</w:t>
      </w:r>
      <w:r w:rsidRPr="00154559">
        <w:rPr>
          <w:rFonts w:ascii="Times New Roman" w:hAnsi="Times New Roman" w:cs="Times New Roman"/>
          <w:b w:val="0"/>
          <w:color w:val="000000" w:themeColor="text1"/>
        </w:rPr>
        <w:t xml:space="preserve">. </w:t>
      </w:r>
      <w:r w:rsidRPr="00154559">
        <w:rPr>
          <w:rFonts w:ascii="Times New Roman" w:hAnsi="Times New Roman" w:cs="Times New Roman"/>
          <w:color w:val="000000" w:themeColor="text1"/>
        </w:rPr>
        <w:t>Students who do not complete the observation hours will receive an “incomplete</w:t>
      </w:r>
      <w:r w:rsidR="00082402">
        <w:rPr>
          <w:rFonts w:ascii="Times New Roman" w:hAnsi="Times New Roman" w:cs="Times New Roman"/>
          <w:color w:val="000000" w:themeColor="text1"/>
        </w:rPr>
        <w:t>.</w:t>
      </w:r>
      <w:r w:rsidRPr="00154559">
        <w:rPr>
          <w:rFonts w:ascii="Times New Roman" w:hAnsi="Times New Roman" w:cs="Times New Roman"/>
          <w:color w:val="000000" w:themeColor="text1"/>
        </w:rPr>
        <w:t xml:space="preserve">” </w:t>
      </w:r>
    </w:p>
    <w:p w14:paraId="06A6DB4A" w14:textId="4A37480D" w:rsidR="007A16F6" w:rsidRDefault="007A16F6" w:rsidP="00A50179">
      <w:pPr>
        <w:pStyle w:val="Heading1"/>
        <w:ind w:left="0" w:right="40"/>
        <w:rPr>
          <w:rFonts w:ascii="Times New Roman" w:hAnsi="Times New Roman" w:cs="Times New Roman"/>
          <w:color w:val="000000" w:themeColor="text1"/>
        </w:rPr>
      </w:pPr>
    </w:p>
    <w:p w14:paraId="45D3EDF8" w14:textId="0BB1F6DA" w:rsidR="007A16F6" w:rsidRDefault="007A16F6" w:rsidP="00A50179">
      <w:pPr>
        <w:pStyle w:val="Heading1"/>
        <w:ind w:left="0" w:right="40"/>
        <w:rPr>
          <w:rFonts w:ascii="Times New Roman" w:hAnsi="Times New Roman" w:cs="Times New Roman"/>
          <w:i/>
          <w:iCs/>
          <w:color w:val="000000" w:themeColor="text1"/>
        </w:rPr>
      </w:pPr>
      <w:r>
        <w:rPr>
          <w:rFonts w:ascii="Times New Roman" w:hAnsi="Times New Roman" w:cs="Times New Roman"/>
          <w:i/>
          <w:iCs/>
          <w:color w:val="000000" w:themeColor="text1"/>
        </w:rPr>
        <w:t xml:space="preserve">COVID-19 </w:t>
      </w:r>
      <w:r w:rsidR="008D5669">
        <w:rPr>
          <w:rFonts w:ascii="Times New Roman" w:hAnsi="Times New Roman" w:cs="Times New Roman"/>
          <w:i/>
          <w:iCs/>
          <w:color w:val="000000" w:themeColor="text1"/>
        </w:rPr>
        <w:t>exceptions</w:t>
      </w:r>
    </w:p>
    <w:p w14:paraId="3592F59A" w14:textId="290F759B" w:rsidR="004D5227" w:rsidRPr="004D5227" w:rsidRDefault="004D5227" w:rsidP="00A50179">
      <w:pPr>
        <w:pStyle w:val="Heading1"/>
        <w:ind w:left="0" w:right="4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In the case</w:t>
      </w:r>
      <w:r w:rsidR="00A62924">
        <w:rPr>
          <w:rFonts w:ascii="Times New Roman" w:hAnsi="Times New Roman" w:cs="Times New Roman"/>
          <w:b w:val="0"/>
          <w:bCs w:val="0"/>
          <w:color w:val="000000" w:themeColor="text1"/>
        </w:rPr>
        <w:t xml:space="preserve"> that</w:t>
      </w:r>
      <w:r>
        <w:rPr>
          <w:rFonts w:ascii="Times New Roman" w:hAnsi="Times New Roman" w:cs="Times New Roman"/>
          <w:b w:val="0"/>
          <w:bCs w:val="0"/>
          <w:color w:val="000000" w:themeColor="text1"/>
        </w:rPr>
        <w:t xml:space="preserve"> local schools</w:t>
      </w:r>
      <w:r w:rsidR="00D139BE">
        <w:rPr>
          <w:rFonts w:ascii="Times New Roman" w:hAnsi="Times New Roman" w:cs="Times New Roman"/>
          <w:b w:val="0"/>
          <w:bCs w:val="0"/>
          <w:color w:val="000000" w:themeColor="text1"/>
        </w:rPr>
        <w:t xml:space="preserve"> open with limitations</w:t>
      </w:r>
      <w:r>
        <w:rPr>
          <w:rFonts w:ascii="Times New Roman" w:hAnsi="Times New Roman" w:cs="Times New Roman"/>
          <w:b w:val="0"/>
          <w:bCs w:val="0"/>
          <w:color w:val="000000" w:themeColor="text1"/>
        </w:rPr>
        <w:t xml:space="preserve">, </w:t>
      </w:r>
      <w:r w:rsidR="00A62924">
        <w:rPr>
          <w:rFonts w:ascii="Times New Roman" w:hAnsi="Times New Roman" w:cs="Times New Roman"/>
          <w:b w:val="0"/>
          <w:bCs w:val="0"/>
          <w:color w:val="000000" w:themeColor="text1"/>
        </w:rPr>
        <w:t>fieldwork and observations will be completed</w:t>
      </w:r>
      <w:r w:rsidR="00D139BE">
        <w:rPr>
          <w:rFonts w:ascii="Times New Roman" w:hAnsi="Times New Roman" w:cs="Times New Roman"/>
          <w:b w:val="0"/>
          <w:bCs w:val="0"/>
          <w:color w:val="000000" w:themeColor="text1"/>
        </w:rPr>
        <w:t xml:space="preserve"> online, remote, or hybrid</w:t>
      </w:r>
      <w:r w:rsidR="008D5669">
        <w:rPr>
          <w:rFonts w:ascii="Times New Roman" w:hAnsi="Times New Roman" w:cs="Times New Roman"/>
          <w:b w:val="0"/>
          <w:bCs w:val="0"/>
          <w:color w:val="000000" w:themeColor="text1"/>
        </w:rPr>
        <w:t xml:space="preserve">. The method of observation is subject to change as situations unfold. </w:t>
      </w:r>
    </w:p>
    <w:p w14:paraId="448E2152" w14:textId="77777777" w:rsidR="00A50179" w:rsidRDefault="00A50179" w:rsidP="00A50179"/>
    <w:p w14:paraId="1BA11DB5" w14:textId="06D62882" w:rsidR="00A50179" w:rsidRPr="00154559" w:rsidRDefault="00A50179" w:rsidP="00A50179">
      <w:pPr>
        <w:pStyle w:val="BodyText"/>
        <w:ind w:left="0"/>
        <w:rPr>
          <w:rFonts w:cs="Times New Roman"/>
          <w:b/>
          <w:bCs/>
          <w:color w:val="000000" w:themeColor="text1"/>
        </w:rPr>
      </w:pPr>
      <w:r w:rsidRPr="00154559">
        <w:rPr>
          <w:rFonts w:cs="Times New Roman"/>
          <w:b/>
          <w:bCs/>
          <w:color w:val="000000" w:themeColor="text1"/>
        </w:rPr>
        <w:t xml:space="preserve">Professionalism </w:t>
      </w:r>
    </w:p>
    <w:p w14:paraId="0EFD7735" w14:textId="050B123C" w:rsidR="00A50179" w:rsidRPr="00154559" w:rsidRDefault="009A69A2" w:rsidP="00A50179">
      <w:pPr>
        <w:pStyle w:val="BodyText"/>
        <w:ind w:left="0"/>
        <w:rPr>
          <w:color w:val="000000" w:themeColor="text1"/>
        </w:rPr>
      </w:pPr>
      <w:r>
        <w:rPr>
          <w:color w:val="000000" w:themeColor="text1"/>
        </w:rPr>
        <w:t xml:space="preserve">As a teacher you will be expected to </w:t>
      </w:r>
      <w:r w:rsidRPr="00154559">
        <w:rPr>
          <w:rFonts w:cs="Times New Roman"/>
          <w:b/>
          <w:bCs/>
          <w:color w:val="000000" w:themeColor="text1"/>
        </w:rPr>
        <w:t>Particip</w:t>
      </w:r>
      <w:r>
        <w:rPr>
          <w:rFonts w:cs="Times New Roman"/>
          <w:b/>
          <w:bCs/>
          <w:color w:val="000000" w:themeColor="text1"/>
        </w:rPr>
        <w:t>ate</w:t>
      </w:r>
      <w:r w:rsidRPr="00154559">
        <w:rPr>
          <w:rFonts w:cs="Times New Roman"/>
          <w:b/>
          <w:bCs/>
          <w:color w:val="000000" w:themeColor="text1"/>
        </w:rPr>
        <w:t>, Prepar</w:t>
      </w:r>
      <w:r w:rsidR="00906A9F">
        <w:rPr>
          <w:rFonts w:cs="Times New Roman"/>
          <w:b/>
          <w:bCs/>
          <w:color w:val="000000" w:themeColor="text1"/>
        </w:rPr>
        <w:t xml:space="preserve">e </w:t>
      </w:r>
      <w:r w:rsidR="00906A9F">
        <w:rPr>
          <w:rFonts w:cs="Times New Roman"/>
          <w:color w:val="000000" w:themeColor="text1"/>
        </w:rPr>
        <w:t>for class</w:t>
      </w:r>
      <w:r w:rsidRPr="00154559">
        <w:rPr>
          <w:rFonts w:cs="Times New Roman"/>
          <w:b/>
          <w:bCs/>
          <w:color w:val="000000" w:themeColor="text1"/>
        </w:rPr>
        <w:t>, Attend</w:t>
      </w:r>
      <w:r w:rsidR="00906A9F">
        <w:rPr>
          <w:rFonts w:cs="Times New Roman"/>
          <w:b/>
          <w:bCs/>
          <w:color w:val="000000" w:themeColor="text1"/>
        </w:rPr>
        <w:t xml:space="preserve"> and Be On Time </w:t>
      </w:r>
      <w:r w:rsidR="00906A9F">
        <w:rPr>
          <w:rFonts w:cs="Times New Roman"/>
          <w:color w:val="000000" w:themeColor="text1"/>
        </w:rPr>
        <w:t>for work</w:t>
      </w:r>
      <w:r w:rsidRPr="00154559">
        <w:rPr>
          <w:rFonts w:cs="Times New Roman"/>
          <w:b/>
          <w:bCs/>
          <w:color w:val="000000" w:themeColor="text1"/>
        </w:rPr>
        <w:t xml:space="preserve">, </w:t>
      </w:r>
      <w:r w:rsidR="00906A9F">
        <w:rPr>
          <w:rFonts w:cs="Times New Roman"/>
          <w:color w:val="000000" w:themeColor="text1"/>
        </w:rPr>
        <w:t xml:space="preserve">and maintain </w:t>
      </w:r>
      <w:r w:rsidR="00906A9F">
        <w:rPr>
          <w:rFonts w:cs="Times New Roman"/>
          <w:b/>
          <w:bCs/>
          <w:color w:val="000000" w:themeColor="text1"/>
        </w:rPr>
        <w:t xml:space="preserve">Professionalism. </w:t>
      </w:r>
      <w:r w:rsidR="00906A9F">
        <w:rPr>
          <w:rFonts w:cs="Times New Roman"/>
          <w:color w:val="000000" w:themeColor="text1"/>
        </w:rPr>
        <w:t xml:space="preserve">Therefore, </w:t>
      </w:r>
      <w:r w:rsidR="005262B4">
        <w:rPr>
          <w:rFonts w:cs="Times New Roman"/>
          <w:color w:val="000000" w:themeColor="text1"/>
        </w:rPr>
        <w:t>part of your final grade will reflect your overall professionalism.</w:t>
      </w:r>
      <w:r w:rsidRPr="00154559">
        <w:rPr>
          <w:rFonts w:cs="Times New Roman"/>
          <w:b/>
          <w:bCs/>
          <w:color w:val="000000" w:themeColor="text1"/>
        </w:rPr>
        <w:t xml:space="preserve"> </w:t>
      </w:r>
      <w:r w:rsidR="005262B4">
        <w:rPr>
          <w:color w:val="000000" w:themeColor="text1"/>
        </w:rPr>
        <w:t>Here are some examples of professionalism:</w:t>
      </w:r>
    </w:p>
    <w:p w14:paraId="2CD2E68D" w14:textId="77777777" w:rsidR="00A50179" w:rsidRPr="00154559" w:rsidRDefault="00A50179" w:rsidP="00A50179">
      <w:pPr>
        <w:pStyle w:val="BodyText"/>
        <w:ind w:left="0"/>
        <w:rPr>
          <w:rFonts w:cs="Times New Roman"/>
          <w:b/>
          <w:bCs/>
          <w:color w:val="000000" w:themeColor="text1"/>
        </w:rPr>
      </w:pPr>
    </w:p>
    <w:p w14:paraId="31E36ED7" w14:textId="77777777" w:rsidR="00A50179" w:rsidRPr="00154559" w:rsidRDefault="00A50179" w:rsidP="00700F95">
      <w:pPr>
        <w:ind w:firstLine="720"/>
        <w:rPr>
          <w:i/>
          <w:color w:val="000000" w:themeColor="text1"/>
        </w:rPr>
      </w:pPr>
      <w:r w:rsidRPr="00154559">
        <w:rPr>
          <w:i/>
          <w:color w:val="000000" w:themeColor="text1"/>
        </w:rPr>
        <w:t>Participation</w:t>
      </w:r>
    </w:p>
    <w:p w14:paraId="7D1FE9BF" w14:textId="45318287" w:rsidR="00A50179" w:rsidRPr="00154559" w:rsidRDefault="00A50179" w:rsidP="00700F95">
      <w:pPr>
        <w:ind w:left="720"/>
        <w:rPr>
          <w:b/>
          <w:color w:val="000000" w:themeColor="text1"/>
        </w:rPr>
      </w:pPr>
      <w:r w:rsidRPr="00154559">
        <w:rPr>
          <w:color w:val="000000" w:themeColor="text1"/>
        </w:rPr>
        <w:t xml:space="preserve">There will be a variety of activities (e.g., moving, singing, </w:t>
      </w:r>
      <w:r w:rsidR="00C6482A">
        <w:rPr>
          <w:color w:val="000000" w:themeColor="text1"/>
        </w:rPr>
        <w:t>teaching</w:t>
      </w:r>
      <w:r w:rsidRPr="00154559">
        <w:rPr>
          <w:color w:val="000000" w:themeColor="text1"/>
        </w:rPr>
        <w:t>) in each class. Please be prepared to engage actively in all aspects</w:t>
      </w:r>
      <w:r w:rsidR="004E6E28">
        <w:rPr>
          <w:color w:val="000000" w:themeColor="text1"/>
        </w:rPr>
        <w:t xml:space="preserve"> </w:t>
      </w:r>
      <w:r w:rsidR="005F38AB">
        <w:rPr>
          <w:color w:val="000000" w:themeColor="text1"/>
        </w:rPr>
        <w:t>(</w:t>
      </w:r>
      <w:r w:rsidR="004E6E28">
        <w:rPr>
          <w:color w:val="000000" w:themeColor="text1"/>
        </w:rPr>
        <w:t xml:space="preserve">mind, body, and dress) </w:t>
      </w:r>
      <w:r w:rsidRPr="00154559">
        <w:rPr>
          <w:color w:val="000000" w:themeColor="text1"/>
        </w:rPr>
        <w:t>and support peers</w:t>
      </w:r>
      <w:r w:rsidR="0063245D">
        <w:rPr>
          <w:color w:val="000000" w:themeColor="text1"/>
        </w:rPr>
        <w:t xml:space="preserve">. </w:t>
      </w:r>
    </w:p>
    <w:p w14:paraId="4C5734B4" w14:textId="77777777" w:rsidR="00A50179" w:rsidRPr="00154559" w:rsidRDefault="00A50179" w:rsidP="00A50179">
      <w:pPr>
        <w:pStyle w:val="BodyText"/>
        <w:ind w:left="720"/>
        <w:rPr>
          <w:rFonts w:cs="Times New Roman"/>
          <w:color w:val="000000" w:themeColor="text1"/>
        </w:rPr>
      </w:pPr>
    </w:p>
    <w:p w14:paraId="488DC205" w14:textId="77777777" w:rsidR="00A50179" w:rsidRPr="00154559" w:rsidRDefault="00A50179" w:rsidP="00700F95">
      <w:pPr>
        <w:ind w:firstLine="720"/>
        <w:rPr>
          <w:i/>
          <w:color w:val="000000" w:themeColor="text1"/>
        </w:rPr>
      </w:pPr>
      <w:r w:rsidRPr="00154559">
        <w:rPr>
          <w:i/>
          <w:color w:val="000000" w:themeColor="text1"/>
        </w:rPr>
        <w:t>Preparation</w:t>
      </w:r>
    </w:p>
    <w:p w14:paraId="0159117D" w14:textId="055FD860" w:rsidR="00A50179" w:rsidRPr="00154559" w:rsidRDefault="00A50179" w:rsidP="00700F95">
      <w:pPr>
        <w:ind w:left="720"/>
        <w:rPr>
          <w:b/>
          <w:color w:val="000000" w:themeColor="text1"/>
        </w:rPr>
      </w:pPr>
      <w:r w:rsidRPr="00154559">
        <w:rPr>
          <w:color w:val="000000" w:themeColor="text1"/>
        </w:rPr>
        <w:t xml:space="preserve">Review and complete necessary readings/assignments/practice </w:t>
      </w:r>
      <w:r w:rsidRPr="00154559">
        <w:rPr>
          <w:b/>
          <w:color w:val="000000" w:themeColor="text1"/>
        </w:rPr>
        <w:t>before</w:t>
      </w:r>
      <w:r w:rsidRPr="00154559">
        <w:rPr>
          <w:color w:val="000000" w:themeColor="text1"/>
        </w:rPr>
        <w:t xml:space="preserve"> class. Review and practice teaching episodes </w:t>
      </w:r>
      <w:r w:rsidRPr="00154559">
        <w:rPr>
          <w:b/>
          <w:color w:val="000000" w:themeColor="text1"/>
        </w:rPr>
        <w:t>prior to</w:t>
      </w:r>
      <w:r w:rsidRPr="00154559">
        <w:rPr>
          <w:color w:val="000000" w:themeColor="text1"/>
        </w:rPr>
        <w:t xml:space="preserve"> your scheduled teaching days. </w:t>
      </w:r>
      <w:r w:rsidR="007D7703">
        <w:rPr>
          <w:color w:val="000000" w:themeColor="text1"/>
        </w:rPr>
        <w:t xml:space="preserve"> Communicate effectively with the practicum teacher </w:t>
      </w:r>
      <w:r w:rsidR="00B06374">
        <w:rPr>
          <w:color w:val="000000" w:themeColor="text1"/>
        </w:rPr>
        <w:t xml:space="preserve">with ample time before your scheduled teaching. </w:t>
      </w:r>
      <w:r w:rsidRPr="00154559">
        <w:rPr>
          <w:b/>
          <w:color w:val="000000" w:themeColor="text1"/>
        </w:rPr>
        <w:t xml:space="preserve">It is also advised that </w:t>
      </w:r>
      <w:r w:rsidR="0063245D">
        <w:rPr>
          <w:b/>
          <w:color w:val="000000" w:themeColor="text1"/>
        </w:rPr>
        <w:t>laptops/tables</w:t>
      </w:r>
      <w:r w:rsidRPr="00154559">
        <w:rPr>
          <w:b/>
          <w:color w:val="000000" w:themeColor="text1"/>
        </w:rPr>
        <w:t xml:space="preserve"> be brought to each class meeting.</w:t>
      </w:r>
    </w:p>
    <w:p w14:paraId="51008974" w14:textId="77777777" w:rsidR="00A50179" w:rsidRPr="0087689E" w:rsidRDefault="00A50179" w:rsidP="00A50179">
      <w:pPr>
        <w:pStyle w:val="BodyText"/>
        <w:ind w:left="720"/>
        <w:rPr>
          <w:color w:val="00B050"/>
        </w:rPr>
      </w:pPr>
    </w:p>
    <w:p w14:paraId="1CA604F4" w14:textId="77777777" w:rsidR="00A50179" w:rsidRPr="00154559" w:rsidRDefault="00A50179" w:rsidP="00700F95">
      <w:pPr>
        <w:ind w:firstLine="720"/>
        <w:rPr>
          <w:i/>
          <w:color w:val="000000" w:themeColor="text1"/>
        </w:rPr>
      </w:pPr>
      <w:r w:rsidRPr="00154559">
        <w:rPr>
          <w:i/>
          <w:color w:val="000000" w:themeColor="text1"/>
        </w:rPr>
        <w:t>Attendance</w:t>
      </w:r>
    </w:p>
    <w:p w14:paraId="2818D378" w14:textId="050E70DD" w:rsidR="00A50179" w:rsidRPr="00DD268E" w:rsidRDefault="00A50179" w:rsidP="00700F95">
      <w:pPr>
        <w:ind w:left="720"/>
        <w:rPr>
          <w:bCs/>
          <w:color w:val="000000" w:themeColor="text1"/>
        </w:rPr>
      </w:pPr>
      <w:r w:rsidRPr="00154559">
        <w:rPr>
          <w:color w:val="000000" w:themeColor="text1"/>
        </w:rPr>
        <w:lastRenderedPageBreak/>
        <w:t xml:space="preserve">The instructor must be notified </w:t>
      </w:r>
      <w:r w:rsidRPr="00154559">
        <w:rPr>
          <w:i/>
          <w:color w:val="000000" w:themeColor="text1"/>
        </w:rPr>
        <w:t>in advance</w:t>
      </w:r>
      <w:r w:rsidRPr="00154559">
        <w:rPr>
          <w:color w:val="000000" w:themeColor="text1"/>
        </w:rPr>
        <w:t xml:space="preserve"> of an absence or tardy.</w:t>
      </w:r>
      <w:r w:rsidRPr="00154559">
        <w:rPr>
          <w:b/>
          <w:color w:val="000000" w:themeColor="text1"/>
        </w:rPr>
        <w:t xml:space="preserve"> </w:t>
      </w:r>
      <w:r w:rsidR="001A11C0">
        <w:rPr>
          <w:b/>
          <w:color w:val="000000" w:themeColor="text1"/>
        </w:rPr>
        <w:t xml:space="preserve"> You have one unexcused absence you may use for regular class meetings (not for practicum). </w:t>
      </w:r>
      <w:r w:rsidRPr="00154559">
        <w:rPr>
          <w:color w:val="000000" w:themeColor="text1"/>
        </w:rPr>
        <w:t xml:space="preserve">Each absence (for which notice was not provided) and every two tardies </w:t>
      </w:r>
      <w:r w:rsidR="00D36065">
        <w:rPr>
          <w:color w:val="000000" w:themeColor="text1"/>
        </w:rPr>
        <w:t>may</w:t>
      </w:r>
      <w:r w:rsidRPr="00154559">
        <w:rPr>
          <w:color w:val="000000" w:themeColor="text1"/>
        </w:rPr>
        <w:t xml:space="preserve"> lower the grade by one level (e.g., A- becomes B+). The grade </w:t>
      </w:r>
      <w:r w:rsidR="00D36065">
        <w:rPr>
          <w:color w:val="000000" w:themeColor="text1"/>
        </w:rPr>
        <w:t>may</w:t>
      </w:r>
      <w:r w:rsidRPr="00154559">
        <w:rPr>
          <w:color w:val="000000" w:themeColor="text1"/>
        </w:rPr>
        <w:t xml:space="preserve"> be lowered by one level for </w:t>
      </w:r>
      <w:r w:rsidRPr="00154559">
        <w:rPr>
          <w:b/>
          <w:color w:val="000000" w:themeColor="text1"/>
        </w:rPr>
        <w:t>any</w:t>
      </w:r>
      <w:r w:rsidRPr="00154559">
        <w:rPr>
          <w:color w:val="000000" w:themeColor="text1"/>
        </w:rPr>
        <w:t xml:space="preserve"> absence beyond two and more than three absences could be grounds for dismissal from or failure in the course. </w:t>
      </w:r>
      <w:r w:rsidR="004E6E28">
        <w:rPr>
          <w:color w:val="000000" w:themeColor="text1"/>
        </w:rPr>
        <w:t xml:space="preserve">In the event of an absence, </w:t>
      </w:r>
      <w:r w:rsidR="004E6E28">
        <w:rPr>
          <w:b/>
          <w:color w:val="000000" w:themeColor="text1"/>
        </w:rPr>
        <w:t>students are</w:t>
      </w:r>
      <w:r w:rsidRPr="00154559">
        <w:rPr>
          <w:b/>
          <w:color w:val="000000" w:themeColor="text1"/>
        </w:rPr>
        <w:t xml:space="preserve"> responsible to </w:t>
      </w:r>
      <w:r w:rsidR="0080313A">
        <w:rPr>
          <w:b/>
          <w:color w:val="000000" w:themeColor="text1"/>
        </w:rPr>
        <w:t xml:space="preserve">submit </w:t>
      </w:r>
      <w:r w:rsidRPr="00154559">
        <w:rPr>
          <w:b/>
          <w:color w:val="000000" w:themeColor="text1"/>
        </w:rPr>
        <w:t xml:space="preserve">assignments by posted deadlines and stay caught up on </w:t>
      </w:r>
      <w:r w:rsidR="0080313A">
        <w:rPr>
          <w:b/>
          <w:color w:val="000000" w:themeColor="text1"/>
        </w:rPr>
        <w:t>missed material</w:t>
      </w:r>
      <w:r w:rsidRPr="00154559">
        <w:rPr>
          <w:b/>
          <w:color w:val="000000" w:themeColor="text1"/>
        </w:rPr>
        <w:t>.</w:t>
      </w:r>
      <w:r w:rsidR="00DD268E">
        <w:rPr>
          <w:b/>
          <w:color w:val="000000" w:themeColor="text1"/>
        </w:rPr>
        <w:t xml:space="preserve"> </w:t>
      </w:r>
      <w:r w:rsidR="00DD268E">
        <w:rPr>
          <w:bCs/>
          <w:color w:val="000000" w:themeColor="text1"/>
        </w:rPr>
        <w:t xml:space="preserve">If an emergency occurs and you are unable to attend an assigned observation, contact your practicum mentor and the course instructor </w:t>
      </w:r>
      <w:r w:rsidR="008F04F8">
        <w:rPr>
          <w:bCs/>
          <w:color w:val="000000" w:themeColor="text1"/>
        </w:rPr>
        <w:t>ASAP.</w:t>
      </w:r>
    </w:p>
    <w:p w14:paraId="5B75595D" w14:textId="77777777" w:rsidR="00A50179" w:rsidRDefault="00A50179" w:rsidP="00A50179">
      <w:pPr>
        <w:ind w:left="720"/>
        <w:rPr>
          <w:color w:val="00B050"/>
        </w:rPr>
      </w:pPr>
    </w:p>
    <w:p w14:paraId="3FF23C85" w14:textId="77777777" w:rsidR="00A50179" w:rsidRPr="000C200E" w:rsidRDefault="00A50179" w:rsidP="001420EB">
      <w:pPr>
        <w:ind w:firstLine="720"/>
        <w:rPr>
          <w:i/>
          <w:color w:val="000000" w:themeColor="text1"/>
        </w:rPr>
      </w:pPr>
      <w:r w:rsidRPr="000C200E">
        <w:rPr>
          <w:i/>
          <w:color w:val="000000" w:themeColor="text1"/>
        </w:rPr>
        <w:t>Professionalism</w:t>
      </w:r>
    </w:p>
    <w:p w14:paraId="4B089E32" w14:textId="695F69DC" w:rsidR="00A50179" w:rsidRDefault="00A50179" w:rsidP="001420EB">
      <w:pPr>
        <w:pStyle w:val="BodyText"/>
        <w:ind w:left="720" w:right="230"/>
        <w:rPr>
          <w:rFonts w:cs="Times New Roman"/>
          <w:color w:val="000000" w:themeColor="text1"/>
        </w:rPr>
      </w:pPr>
      <w:r w:rsidRPr="000C200E">
        <w:rPr>
          <w:rFonts w:cs="Times New Roman"/>
          <w:color w:val="000000" w:themeColor="text1"/>
        </w:rPr>
        <w:t xml:space="preserve">Completing work on time, </w:t>
      </w:r>
      <w:r w:rsidR="004E6E28">
        <w:rPr>
          <w:rFonts w:cs="Times New Roman"/>
          <w:color w:val="000000" w:themeColor="text1"/>
        </w:rPr>
        <w:t>thorough</w:t>
      </w:r>
      <w:r w:rsidRPr="000C200E">
        <w:rPr>
          <w:rFonts w:cs="Times New Roman"/>
          <w:color w:val="000000" w:themeColor="text1"/>
        </w:rPr>
        <w:t xml:space="preserve"> preparation, appr</w:t>
      </w:r>
      <w:r w:rsidR="004E6E28">
        <w:rPr>
          <w:rFonts w:cs="Times New Roman"/>
          <w:color w:val="000000" w:themeColor="text1"/>
        </w:rPr>
        <w:t>opriate dress and language</w:t>
      </w:r>
      <w:r w:rsidR="008F04F8">
        <w:rPr>
          <w:rFonts w:cs="Times New Roman"/>
          <w:color w:val="000000" w:themeColor="text1"/>
        </w:rPr>
        <w:t xml:space="preserve">, </w:t>
      </w:r>
      <w:r w:rsidR="004E6E28">
        <w:rPr>
          <w:rFonts w:cs="Times New Roman"/>
          <w:color w:val="000000" w:themeColor="text1"/>
        </w:rPr>
        <w:t xml:space="preserve">and courteous </w:t>
      </w:r>
      <w:r w:rsidRPr="000C200E">
        <w:rPr>
          <w:rFonts w:cs="Times New Roman"/>
          <w:color w:val="000000" w:themeColor="text1"/>
        </w:rPr>
        <w:t xml:space="preserve">communication </w:t>
      </w:r>
      <w:r w:rsidR="0063245D">
        <w:rPr>
          <w:rFonts w:cs="Times New Roman"/>
          <w:color w:val="000000" w:themeColor="text1"/>
        </w:rPr>
        <w:t xml:space="preserve">(with each other, the professor, and </w:t>
      </w:r>
      <w:r w:rsidR="008F04F8">
        <w:rPr>
          <w:rFonts w:cs="Times New Roman"/>
          <w:color w:val="000000" w:themeColor="text1"/>
        </w:rPr>
        <w:t>practicum mentor</w:t>
      </w:r>
      <w:r w:rsidR="0063245D">
        <w:rPr>
          <w:rFonts w:cs="Times New Roman"/>
          <w:color w:val="000000" w:themeColor="text1"/>
        </w:rPr>
        <w:t xml:space="preserve">) </w:t>
      </w:r>
      <w:r w:rsidRPr="000C200E">
        <w:rPr>
          <w:rFonts w:cs="Times New Roman"/>
          <w:color w:val="000000" w:themeColor="text1"/>
        </w:rPr>
        <w:t xml:space="preserve">reflects one’s professionalism. Stay caught up on class activities and assignments by reviewing your syllabus at least once per week and regularly check the announcements in </w:t>
      </w:r>
      <w:r w:rsidR="0063245D">
        <w:rPr>
          <w:rFonts w:cs="Times New Roman"/>
          <w:color w:val="000000" w:themeColor="text1"/>
        </w:rPr>
        <w:t>Canvas</w:t>
      </w:r>
      <w:r w:rsidRPr="000C200E">
        <w:rPr>
          <w:rFonts w:cs="Times New Roman"/>
          <w:color w:val="000000" w:themeColor="text1"/>
        </w:rPr>
        <w:t xml:space="preserve">. Respond to emails </w:t>
      </w:r>
      <w:r w:rsidR="004E6E28">
        <w:rPr>
          <w:rFonts w:cs="Times New Roman"/>
          <w:color w:val="000000" w:themeColor="text1"/>
        </w:rPr>
        <w:t xml:space="preserve">in a timely </w:t>
      </w:r>
      <w:r w:rsidR="00E13017">
        <w:rPr>
          <w:rFonts w:cs="Times New Roman"/>
          <w:color w:val="000000" w:themeColor="text1"/>
        </w:rPr>
        <w:t>and professional manner (</w:t>
      </w:r>
      <w:r w:rsidR="0061035C">
        <w:rPr>
          <w:rFonts w:cs="Times New Roman"/>
          <w:color w:val="000000" w:themeColor="text1"/>
        </w:rPr>
        <w:t>including but not limited to</w:t>
      </w:r>
      <w:r w:rsidR="009E7456">
        <w:rPr>
          <w:rFonts w:cs="Times New Roman"/>
          <w:color w:val="000000" w:themeColor="text1"/>
        </w:rPr>
        <w:t xml:space="preserve"> </w:t>
      </w:r>
      <w:r w:rsidR="0061035C">
        <w:rPr>
          <w:rFonts w:cs="Times New Roman"/>
          <w:color w:val="000000" w:themeColor="text1"/>
        </w:rPr>
        <w:t>salutation</w:t>
      </w:r>
      <w:r w:rsidR="009E7456">
        <w:rPr>
          <w:rFonts w:cs="Times New Roman"/>
          <w:color w:val="000000" w:themeColor="text1"/>
        </w:rPr>
        <w:t>s</w:t>
      </w:r>
      <w:r w:rsidR="0061035C">
        <w:rPr>
          <w:rFonts w:cs="Times New Roman"/>
          <w:color w:val="000000" w:themeColor="text1"/>
        </w:rPr>
        <w:t>, greeting</w:t>
      </w:r>
      <w:r w:rsidR="009E7456">
        <w:rPr>
          <w:rFonts w:cs="Times New Roman"/>
          <w:color w:val="000000" w:themeColor="text1"/>
        </w:rPr>
        <w:t>s</w:t>
      </w:r>
      <w:r w:rsidR="0061035C">
        <w:rPr>
          <w:rFonts w:cs="Times New Roman"/>
          <w:color w:val="000000" w:themeColor="text1"/>
        </w:rPr>
        <w:t xml:space="preserve">, </w:t>
      </w:r>
      <w:r w:rsidR="009E7456">
        <w:rPr>
          <w:rFonts w:cs="Times New Roman"/>
          <w:color w:val="000000" w:themeColor="text1"/>
        </w:rPr>
        <w:t xml:space="preserve">and clarity). </w:t>
      </w:r>
      <w:r w:rsidRPr="000C200E">
        <w:rPr>
          <w:rFonts w:cs="Times New Roman"/>
          <w:color w:val="000000" w:themeColor="text1"/>
        </w:rPr>
        <w:t>Dress appropriately for class activities and teaching episodes (in class or in schools) and use appropriate professional language and decorum while doing so.</w:t>
      </w:r>
      <w:r w:rsidR="009A77E0">
        <w:rPr>
          <w:rFonts w:cs="Times New Roman"/>
          <w:color w:val="000000" w:themeColor="text1"/>
        </w:rPr>
        <w:t xml:space="preserve"> Violating professionalism will result in a reduction of professionalism points. </w:t>
      </w:r>
    </w:p>
    <w:p w14:paraId="5C8BE7E6" w14:textId="7E4C3CB1" w:rsidR="00E427B6" w:rsidRDefault="00E427B6" w:rsidP="00A50179">
      <w:pPr>
        <w:pStyle w:val="BodyText"/>
        <w:ind w:left="0" w:right="230"/>
        <w:rPr>
          <w:rFonts w:cs="Times New Roman"/>
          <w:color w:val="000000" w:themeColor="text1"/>
        </w:rPr>
      </w:pPr>
    </w:p>
    <w:p w14:paraId="4DC13FD8" w14:textId="25BD43A8" w:rsidR="00E427B6" w:rsidRDefault="00E427B6" w:rsidP="00A50179">
      <w:pPr>
        <w:pStyle w:val="BodyText"/>
        <w:ind w:left="0" w:right="230"/>
        <w:rPr>
          <w:rFonts w:cs="Times New Roman"/>
          <w:color w:val="000000" w:themeColor="text1"/>
          <w:u w:val="single"/>
        </w:rPr>
      </w:pPr>
      <w:r>
        <w:rPr>
          <w:rFonts w:cs="Times New Roman"/>
          <w:color w:val="000000" w:themeColor="text1"/>
          <w:u w:val="single"/>
        </w:rPr>
        <w:t>Working with Practicum Mentors</w:t>
      </w:r>
    </w:p>
    <w:p w14:paraId="68D94511" w14:textId="043B9211" w:rsidR="00E427B6" w:rsidRPr="00E645B4" w:rsidRDefault="00E427B6" w:rsidP="00A50179">
      <w:pPr>
        <w:pStyle w:val="BodyText"/>
        <w:ind w:left="0" w:right="230"/>
        <w:rPr>
          <w:rFonts w:cs="Times New Roman"/>
          <w:color w:val="000000" w:themeColor="text1"/>
        </w:rPr>
      </w:pPr>
      <w:r>
        <w:rPr>
          <w:rFonts w:cs="Times New Roman"/>
          <w:color w:val="000000" w:themeColor="text1"/>
        </w:rPr>
        <w:t>It is important to remember that Reinhardt students are guests in the practicum mentor’s class</w:t>
      </w:r>
      <w:r w:rsidR="00383711">
        <w:rPr>
          <w:rFonts w:cs="Times New Roman"/>
          <w:color w:val="000000" w:themeColor="text1"/>
        </w:rPr>
        <w:t xml:space="preserve"> and school. Reinhardt students must follow all policies</w:t>
      </w:r>
      <w:r w:rsidR="00E645B4">
        <w:rPr>
          <w:rFonts w:cs="Times New Roman"/>
          <w:color w:val="000000" w:themeColor="text1"/>
        </w:rPr>
        <w:t xml:space="preserve"> and protocols of the host school/mentor. For teaching episodes, Reinhardt students must </w:t>
      </w:r>
      <w:r w:rsidR="00E645B4">
        <w:rPr>
          <w:rFonts w:cs="Times New Roman"/>
          <w:i/>
          <w:iCs/>
          <w:color w:val="000000" w:themeColor="text1"/>
        </w:rPr>
        <w:t>always</w:t>
      </w:r>
      <w:r w:rsidR="00E645B4">
        <w:rPr>
          <w:rFonts w:cs="Times New Roman"/>
          <w:color w:val="000000" w:themeColor="text1"/>
        </w:rPr>
        <w:t xml:space="preserve"> consult the practicum mentor</w:t>
      </w:r>
      <w:r w:rsidR="005D7C3C">
        <w:rPr>
          <w:rFonts w:cs="Times New Roman"/>
          <w:color w:val="000000" w:themeColor="text1"/>
        </w:rPr>
        <w:t xml:space="preserve"> before the teaching episode. </w:t>
      </w:r>
      <w:r w:rsidR="0017434B">
        <w:rPr>
          <w:rFonts w:cs="Times New Roman"/>
          <w:color w:val="000000" w:themeColor="text1"/>
        </w:rPr>
        <w:t>Remember, e</w:t>
      </w:r>
      <w:r w:rsidR="005D7C3C">
        <w:rPr>
          <w:rFonts w:cs="Times New Roman"/>
          <w:color w:val="000000" w:themeColor="text1"/>
        </w:rPr>
        <w:t xml:space="preserve">ach practicum mentor is different; </w:t>
      </w:r>
      <w:r w:rsidR="00776944">
        <w:rPr>
          <w:rFonts w:cs="Times New Roman"/>
          <w:color w:val="000000" w:themeColor="text1"/>
        </w:rPr>
        <w:t>therefore,</w:t>
      </w:r>
      <w:r w:rsidR="005D7C3C">
        <w:rPr>
          <w:rFonts w:cs="Times New Roman"/>
          <w:color w:val="000000" w:themeColor="text1"/>
        </w:rPr>
        <w:t xml:space="preserve"> experiences </w:t>
      </w:r>
      <w:r w:rsidR="0017434B">
        <w:rPr>
          <w:rFonts w:cs="Times New Roman"/>
          <w:color w:val="000000" w:themeColor="text1"/>
        </w:rPr>
        <w:t xml:space="preserve">may be </w:t>
      </w:r>
      <w:r w:rsidR="00214288">
        <w:rPr>
          <w:rFonts w:cs="Times New Roman"/>
          <w:color w:val="000000" w:themeColor="text1"/>
        </w:rPr>
        <w:t>vary among your peers</w:t>
      </w:r>
      <w:r w:rsidR="005D7C3C">
        <w:rPr>
          <w:rFonts w:cs="Times New Roman"/>
          <w:color w:val="000000" w:themeColor="text1"/>
        </w:rPr>
        <w:t>.</w:t>
      </w:r>
    </w:p>
    <w:p w14:paraId="24A9C2E0" w14:textId="77777777" w:rsidR="00A50179" w:rsidRPr="000C200E" w:rsidRDefault="00A50179" w:rsidP="00A50179">
      <w:pPr>
        <w:rPr>
          <w:color w:val="000000" w:themeColor="text1"/>
        </w:rPr>
      </w:pPr>
    </w:p>
    <w:p w14:paraId="6DC564E1" w14:textId="19F0E829" w:rsidR="00EE3E2C" w:rsidRDefault="00EE3E2C" w:rsidP="00CE05E4">
      <w:pPr>
        <w:keepNext/>
        <w:keepLines/>
        <w:autoSpaceDE w:val="0"/>
        <w:autoSpaceDN w:val="0"/>
        <w:adjustRightInd w:val="0"/>
        <w:rPr>
          <w:rFonts w:eastAsia="Baskerville Old Face"/>
          <w:b/>
          <w:color w:val="000000" w:themeColor="text1"/>
        </w:rPr>
      </w:pPr>
      <w:r>
        <w:rPr>
          <w:rFonts w:eastAsia="Baskerville Old Face"/>
          <w:b/>
          <w:color w:val="000000" w:themeColor="text1"/>
        </w:rPr>
        <w:t xml:space="preserve">Grading </w:t>
      </w:r>
    </w:p>
    <w:p w14:paraId="0BBA11EC" w14:textId="7B6C658F" w:rsidR="00A94D98" w:rsidRPr="00906B35" w:rsidRDefault="00906B35" w:rsidP="00A94D98">
      <w:pPr>
        <w:pStyle w:val="BodyText"/>
        <w:ind w:left="0" w:right="61"/>
        <w:rPr>
          <w:rFonts w:cs="Times New Roman"/>
          <w:color w:val="000000" w:themeColor="text1"/>
        </w:rPr>
      </w:pPr>
      <w:r w:rsidRPr="00906B35">
        <w:rPr>
          <w:rFonts w:cs="Times New Roman"/>
          <w:color w:val="000000" w:themeColor="text1"/>
        </w:rPr>
        <w:t xml:space="preserve">Throughout the semester, you will be assessed </w:t>
      </w:r>
      <w:r w:rsidR="00A63F04" w:rsidRPr="00906B35">
        <w:rPr>
          <w:rFonts w:cs="Times New Roman"/>
          <w:color w:val="000000" w:themeColor="text1"/>
        </w:rPr>
        <w:t>in regard to</w:t>
      </w:r>
      <w:r w:rsidRPr="00906B35">
        <w:rPr>
          <w:rFonts w:cs="Times New Roman"/>
          <w:color w:val="000000" w:themeColor="text1"/>
        </w:rPr>
        <w:t xml:space="preserve"> musicianship, teaching, planning, reflecting, selecting materials, and analyzing songs, among other items. Rubrics for many assignments will assist you in knowing exactly how an assignment will be graded.</w:t>
      </w:r>
      <w:r w:rsidR="00E067AE">
        <w:rPr>
          <w:rFonts w:cs="Times New Roman"/>
          <w:color w:val="000000" w:themeColor="text1"/>
        </w:rPr>
        <w:t xml:space="preserve"> It is </w:t>
      </w:r>
      <w:r w:rsidR="00A60621">
        <w:rPr>
          <w:rFonts w:cs="Times New Roman"/>
          <w:color w:val="000000" w:themeColor="text1"/>
        </w:rPr>
        <w:t xml:space="preserve">the School of Performing Arts and Price School of Education that a grade of C or higher is required for successful completion of this course. </w:t>
      </w:r>
    </w:p>
    <w:p w14:paraId="0E0F9B2C" w14:textId="77777777" w:rsidR="00EE3E2C" w:rsidRDefault="00EE3E2C" w:rsidP="00EE3E2C">
      <w:pPr>
        <w:autoSpaceDE w:val="0"/>
        <w:autoSpaceDN w:val="0"/>
        <w:adjustRightInd w:val="0"/>
        <w:rPr>
          <w:color w:val="000000" w:themeColor="text1"/>
        </w:rPr>
      </w:pPr>
    </w:p>
    <w:p w14:paraId="07C0ABD9" w14:textId="0AFA3E8B" w:rsidR="00EE3E2C" w:rsidRPr="00EE3E2C" w:rsidRDefault="00EE3E2C" w:rsidP="00EE3E2C">
      <w:pPr>
        <w:autoSpaceDE w:val="0"/>
        <w:autoSpaceDN w:val="0"/>
        <w:adjustRightInd w:val="0"/>
        <w:rPr>
          <w:i/>
          <w:color w:val="000000" w:themeColor="text1"/>
        </w:rPr>
      </w:pPr>
      <w:r>
        <w:rPr>
          <w:i/>
          <w:color w:val="000000" w:themeColor="text1"/>
        </w:rPr>
        <w:t>Grading Scales</w:t>
      </w:r>
    </w:p>
    <w:p w14:paraId="1C93BE42" w14:textId="779AEA27" w:rsidR="00F45359" w:rsidRPr="00906B35" w:rsidRDefault="00F45359" w:rsidP="00EE3E2C">
      <w:pPr>
        <w:autoSpaceDE w:val="0"/>
        <w:autoSpaceDN w:val="0"/>
        <w:adjustRightInd w:val="0"/>
        <w:rPr>
          <w:color w:val="000000" w:themeColor="text1"/>
        </w:rPr>
      </w:pPr>
      <w:r w:rsidRPr="00906B35">
        <w:rPr>
          <w:color w:val="000000" w:themeColor="text1"/>
        </w:rPr>
        <w:t>Course elements will be graded on the following scales:</w:t>
      </w:r>
    </w:p>
    <w:p w14:paraId="3D3E219B" w14:textId="77777777" w:rsidR="00EE3E2C" w:rsidRDefault="00EE3E2C" w:rsidP="0053594F">
      <w:pPr>
        <w:autoSpaceDE w:val="0"/>
        <w:autoSpaceDN w:val="0"/>
        <w:adjustRightInd w:val="0"/>
        <w:ind w:left="720"/>
        <w:rPr>
          <w:b/>
          <w:color w:val="000000" w:themeColor="text1"/>
          <w:u w:val="single"/>
        </w:rPr>
      </w:pPr>
    </w:p>
    <w:p w14:paraId="429EE292" w14:textId="3C40E5BA" w:rsidR="00D77ADD" w:rsidRPr="00906B35" w:rsidRDefault="00D77ADD" w:rsidP="0053594F">
      <w:pPr>
        <w:autoSpaceDE w:val="0"/>
        <w:autoSpaceDN w:val="0"/>
        <w:adjustRightInd w:val="0"/>
        <w:ind w:left="720"/>
        <w:rPr>
          <w:color w:val="000000" w:themeColor="text1"/>
        </w:rPr>
      </w:pPr>
      <w:r w:rsidRPr="00906B35">
        <w:rPr>
          <w:color w:val="000000" w:themeColor="text1"/>
        </w:rPr>
        <w:t>93-100 (A), 90-92 (A-), 87-89 (B+), 83-86 (B), 80-82 (B-), 77-79 (C+), 73-76 (C), 70-72 (C-), 67-69 (D</w:t>
      </w:r>
      <w:r w:rsidR="00763F73" w:rsidRPr="00906B35">
        <w:rPr>
          <w:color w:val="000000" w:themeColor="text1"/>
        </w:rPr>
        <w:t>+</w:t>
      </w:r>
      <w:r w:rsidRPr="00906B35">
        <w:rPr>
          <w:color w:val="000000" w:themeColor="text1"/>
        </w:rPr>
        <w:t>), 63-66 (D), 60-62 (D</w:t>
      </w:r>
      <w:r w:rsidR="00E067AE">
        <w:rPr>
          <w:color w:val="000000" w:themeColor="text1"/>
        </w:rPr>
        <w:t>-</w:t>
      </w:r>
      <w:r w:rsidRPr="00906B35">
        <w:rPr>
          <w:color w:val="000000" w:themeColor="text1"/>
        </w:rPr>
        <w:t>), 0-59 (</w:t>
      </w:r>
      <w:r w:rsidR="00E067AE">
        <w:rPr>
          <w:color w:val="000000" w:themeColor="text1"/>
        </w:rPr>
        <w:t>F</w:t>
      </w:r>
      <w:r w:rsidRPr="00906B35">
        <w:rPr>
          <w:color w:val="000000" w:themeColor="text1"/>
        </w:rPr>
        <w:t xml:space="preserve">). </w:t>
      </w:r>
    </w:p>
    <w:p w14:paraId="52AC269E" w14:textId="77777777" w:rsidR="00D77ADD" w:rsidRPr="00906B35" w:rsidRDefault="00D77ADD" w:rsidP="0053594F">
      <w:pPr>
        <w:ind w:left="720"/>
        <w:rPr>
          <w:rFonts w:eastAsia="Times New Roman"/>
          <w:color w:val="000000" w:themeColor="text1"/>
        </w:rPr>
      </w:pPr>
    </w:p>
    <w:p w14:paraId="460E43FE" w14:textId="77777777" w:rsidR="00F45359" w:rsidRPr="00A94D98" w:rsidRDefault="00F45359" w:rsidP="0053594F">
      <w:pPr>
        <w:rPr>
          <w:rFonts w:eastAsia="Times New Roman"/>
        </w:rPr>
      </w:pPr>
    </w:p>
    <w:p w14:paraId="139BF940" w14:textId="13A31E97" w:rsidR="00EE3E2C" w:rsidRPr="00EE3E2C" w:rsidRDefault="0087689E" w:rsidP="00EE3E2C">
      <w:pPr>
        <w:autoSpaceDE w:val="0"/>
        <w:autoSpaceDN w:val="0"/>
        <w:adjustRightInd w:val="0"/>
        <w:rPr>
          <w:i/>
        </w:rPr>
      </w:pPr>
      <w:r w:rsidRPr="00EE3E2C">
        <w:rPr>
          <w:i/>
        </w:rPr>
        <w:t>Weighting</w:t>
      </w:r>
    </w:p>
    <w:p w14:paraId="7198ED29" w14:textId="51B62867" w:rsidR="00975C5A" w:rsidRPr="00EE3E2C" w:rsidRDefault="00975C5A" w:rsidP="00EE3E2C">
      <w:pPr>
        <w:autoSpaceDE w:val="0"/>
        <w:autoSpaceDN w:val="0"/>
        <w:adjustRightInd w:val="0"/>
      </w:pPr>
      <w:r w:rsidRPr="00EE3E2C">
        <w:t>The following weighting will be applied to assignments:</w:t>
      </w:r>
    </w:p>
    <w:p w14:paraId="3A405B33" w14:textId="77777777" w:rsidR="00FB761C" w:rsidRPr="00A7282B" w:rsidRDefault="00FB761C" w:rsidP="00FB761C">
      <w:pPr>
        <w:autoSpaceDE w:val="0"/>
        <w:autoSpaceDN w:val="0"/>
        <w:adjustRightInd w:val="0"/>
        <w:ind w:left="720"/>
        <w:rPr>
          <w:b/>
        </w:rPr>
      </w:pPr>
      <w:r>
        <w:rPr>
          <w:b/>
        </w:rPr>
        <w:t>Knowledge of Repertoire</w:t>
      </w:r>
      <w:r>
        <w:rPr>
          <w:b/>
        </w:rPr>
        <w:tab/>
      </w:r>
      <w:r w:rsidRPr="00A7282B">
        <w:rPr>
          <w:b/>
        </w:rPr>
        <w:tab/>
      </w:r>
      <w:r w:rsidRPr="00A7282B">
        <w:rPr>
          <w:b/>
        </w:rPr>
        <w:tab/>
      </w:r>
      <w:r w:rsidRPr="00A7282B">
        <w:rPr>
          <w:b/>
        </w:rPr>
        <w:tab/>
      </w:r>
      <w:r>
        <w:rPr>
          <w:b/>
        </w:rPr>
        <w:tab/>
        <w:t>14</w:t>
      </w:r>
      <w:r w:rsidRPr="00A7282B">
        <w:rPr>
          <w:b/>
        </w:rPr>
        <w:t>%</w:t>
      </w:r>
    </w:p>
    <w:p w14:paraId="51F7753D"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 xml:space="preserve">Selections and Questions </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t>2%</w:t>
      </w:r>
    </w:p>
    <w:p w14:paraId="1D598A77"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 xml:space="preserve">Research </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t>2%</w:t>
      </w:r>
    </w:p>
    <w:p w14:paraId="0F21C0E3"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Concert Program</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t>10%</w:t>
      </w:r>
    </w:p>
    <w:p w14:paraId="1CF18D26" w14:textId="77777777" w:rsidR="00FB761C" w:rsidRPr="00A7282B" w:rsidRDefault="00FB761C" w:rsidP="00FB761C">
      <w:pPr>
        <w:autoSpaceDE w:val="0"/>
        <w:autoSpaceDN w:val="0"/>
        <w:adjustRightInd w:val="0"/>
        <w:ind w:left="720"/>
        <w:rPr>
          <w:b/>
        </w:rPr>
      </w:pPr>
      <w:r>
        <w:rPr>
          <w:b/>
        </w:rPr>
        <w:t>Preparing for Rehearsal</w:t>
      </w:r>
      <w:r>
        <w:rPr>
          <w:b/>
        </w:rPr>
        <w:tab/>
      </w:r>
      <w:r>
        <w:rPr>
          <w:b/>
        </w:rPr>
        <w:tab/>
      </w:r>
      <w:r>
        <w:rPr>
          <w:b/>
        </w:rPr>
        <w:tab/>
      </w:r>
      <w:r>
        <w:rPr>
          <w:b/>
        </w:rPr>
        <w:tab/>
      </w:r>
      <w:r>
        <w:rPr>
          <w:b/>
        </w:rPr>
        <w:tab/>
        <w:t>33</w:t>
      </w:r>
      <w:r w:rsidRPr="00A7282B">
        <w:rPr>
          <w:b/>
        </w:rPr>
        <w:t>%</w:t>
      </w:r>
    </w:p>
    <w:p w14:paraId="79C0A59F"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Auditioning</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Pr>
          <w:i/>
          <w:iCs/>
          <w:sz w:val="22"/>
          <w:szCs w:val="22"/>
        </w:rPr>
        <w:t>2</w:t>
      </w:r>
      <w:r w:rsidRPr="00EE432E">
        <w:rPr>
          <w:i/>
          <w:iCs/>
          <w:sz w:val="22"/>
          <w:szCs w:val="22"/>
        </w:rPr>
        <w:t>%</w:t>
      </w:r>
    </w:p>
    <w:p w14:paraId="6E9EB527"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Score Analysis</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Pr>
          <w:i/>
          <w:iCs/>
          <w:sz w:val="22"/>
          <w:szCs w:val="22"/>
        </w:rPr>
        <w:t>9</w:t>
      </w:r>
      <w:r w:rsidRPr="00EE432E">
        <w:rPr>
          <w:i/>
          <w:iCs/>
          <w:sz w:val="22"/>
          <w:szCs w:val="22"/>
        </w:rPr>
        <w:t>%</w:t>
      </w:r>
    </w:p>
    <w:p w14:paraId="599884B0"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lastRenderedPageBreak/>
        <w:t>Rehearsal Schedule</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Pr>
          <w:i/>
          <w:iCs/>
          <w:sz w:val="22"/>
          <w:szCs w:val="22"/>
        </w:rPr>
        <w:t>10</w:t>
      </w:r>
      <w:r w:rsidRPr="00EE432E">
        <w:rPr>
          <w:i/>
          <w:iCs/>
          <w:sz w:val="22"/>
          <w:szCs w:val="22"/>
        </w:rPr>
        <w:t>%</w:t>
      </w:r>
    </w:p>
    <w:p w14:paraId="4B2746F4" w14:textId="77777777" w:rsidR="00FB761C" w:rsidRPr="00EE432E" w:rsidRDefault="00FB761C" w:rsidP="00FB761C">
      <w:pPr>
        <w:autoSpaceDE w:val="0"/>
        <w:autoSpaceDN w:val="0"/>
        <w:adjustRightInd w:val="0"/>
        <w:ind w:left="720" w:firstLine="720"/>
        <w:rPr>
          <w:i/>
          <w:iCs/>
        </w:rPr>
      </w:pPr>
      <w:r w:rsidRPr="00EE432E">
        <w:rPr>
          <w:i/>
          <w:iCs/>
          <w:sz w:val="22"/>
          <w:szCs w:val="22"/>
        </w:rPr>
        <w:t xml:space="preserve">Daily Rehearsal Plan </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t>1</w:t>
      </w:r>
      <w:r>
        <w:rPr>
          <w:i/>
          <w:iCs/>
          <w:sz w:val="22"/>
          <w:szCs w:val="22"/>
        </w:rPr>
        <w:t>2</w:t>
      </w:r>
      <w:r w:rsidRPr="00EE432E">
        <w:rPr>
          <w:i/>
          <w:iCs/>
          <w:sz w:val="22"/>
          <w:szCs w:val="22"/>
        </w:rPr>
        <w:t>%</w:t>
      </w:r>
    </w:p>
    <w:p w14:paraId="3CD9D183" w14:textId="77777777" w:rsidR="00FB761C" w:rsidRPr="00A7282B" w:rsidRDefault="00FB761C" w:rsidP="00FB761C">
      <w:pPr>
        <w:autoSpaceDE w:val="0"/>
        <w:autoSpaceDN w:val="0"/>
        <w:adjustRightInd w:val="0"/>
        <w:ind w:left="720"/>
        <w:rPr>
          <w:b/>
        </w:rPr>
      </w:pPr>
      <w:r>
        <w:rPr>
          <w:b/>
        </w:rPr>
        <w:t>Rehearsal</w:t>
      </w:r>
      <w:r>
        <w:rPr>
          <w:b/>
        </w:rPr>
        <w:tab/>
      </w:r>
      <w:r>
        <w:rPr>
          <w:b/>
        </w:rPr>
        <w:tab/>
      </w:r>
      <w:r>
        <w:rPr>
          <w:b/>
        </w:rPr>
        <w:tab/>
      </w:r>
      <w:r>
        <w:rPr>
          <w:b/>
        </w:rPr>
        <w:tab/>
      </w:r>
      <w:r>
        <w:rPr>
          <w:b/>
        </w:rPr>
        <w:tab/>
      </w:r>
      <w:r>
        <w:rPr>
          <w:b/>
        </w:rPr>
        <w:tab/>
      </w:r>
      <w:r>
        <w:rPr>
          <w:b/>
        </w:rPr>
        <w:tab/>
        <w:t>45</w:t>
      </w:r>
      <w:r w:rsidRPr="00A7282B">
        <w:rPr>
          <w:b/>
        </w:rPr>
        <w:t>%</w:t>
      </w:r>
    </w:p>
    <w:p w14:paraId="0B476463"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Warmups</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Pr>
          <w:i/>
          <w:iCs/>
          <w:sz w:val="22"/>
          <w:szCs w:val="22"/>
        </w:rPr>
        <w:t>9</w:t>
      </w:r>
      <w:r w:rsidRPr="00EE432E">
        <w:rPr>
          <w:i/>
          <w:iCs/>
          <w:sz w:val="22"/>
          <w:szCs w:val="22"/>
        </w:rPr>
        <w:t>%</w:t>
      </w:r>
    </w:p>
    <w:p w14:paraId="4CE2DC9E"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 xml:space="preserve">Sight-reading </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Pr>
          <w:i/>
          <w:iCs/>
          <w:sz w:val="22"/>
          <w:szCs w:val="22"/>
        </w:rPr>
        <w:t>9</w:t>
      </w:r>
      <w:r w:rsidRPr="00EE432E">
        <w:rPr>
          <w:i/>
          <w:iCs/>
          <w:sz w:val="22"/>
          <w:szCs w:val="22"/>
        </w:rPr>
        <w:t>%</w:t>
      </w:r>
    </w:p>
    <w:p w14:paraId="36366B25"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 xml:space="preserve">Contextualizing </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Pr>
          <w:i/>
          <w:iCs/>
          <w:sz w:val="22"/>
          <w:szCs w:val="22"/>
        </w:rPr>
        <w:t>9</w:t>
      </w:r>
      <w:r w:rsidRPr="00EE432E">
        <w:rPr>
          <w:i/>
          <w:iCs/>
          <w:sz w:val="22"/>
          <w:szCs w:val="22"/>
        </w:rPr>
        <w:t>%</w:t>
      </w:r>
    </w:p>
    <w:p w14:paraId="60B94ACC" w14:textId="77777777" w:rsidR="00FB761C" w:rsidRPr="00EE432E" w:rsidRDefault="00FB761C" w:rsidP="00FB761C">
      <w:pPr>
        <w:autoSpaceDE w:val="0"/>
        <w:autoSpaceDN w:val="0"/>
        <w:adjustRightInd w:val="0"/>
        <w:ind w:left="720" w:firstLine="720"/>
        <w:rPr>
          <w:i/>
          <w:iCs/>
          <w:sz w:val="22"/>
          <w:szCs w:val="22"/>
        </w:rPr>
      </w:pPr>
      <w:r w:rsidRPr="00EE432E">
        <w:rPr>
          <w:i/>
          <w:iCs/>
          <w:sz w:val="22"/>
          <w:szCs w:val="22"/>
        </w:rPr>
        <w:t>Reviewing Material</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Pr>
          <w:i/>
          <w:iCs/>
          <w:sz w:val="22"/>
          <w:szCs w:val="22"/>
        </w:rPr>
        <w:t>9</w:t>
      </w:r>
      <w:r w:rsidRPr="00EE432E">
        <w:rPr>
          <w:i/>
          <w:iCs/>
          <w:sz w:val="22"/>
          <w:szCs w:val="22"/>
        </w:rPr>
        <w:t>%</w:t>
      </w:r>
    </w:p>
    <w:p w14:paraId="3F776494" w14:textId="77777777" w:rsidR="00FB761C" w:rsidRPr="00EE3E2C" w:rsidRDefault="00FB761C" w:rsidP="00FB761C">
      <w:pPr>
        <w:autoSpaceDE w:val="0"/>
        <w:autoSpaceDN w:val="0"/>
        <w:adjustRightInd w:val="0"/>
        <w:ind w:left="720" w:firstLine="720"/>
      </w:pPr>
      <w:r w:rsidRPr="00EE432E">
        <w:rPr>
          <w:i/>
          <w:iCs/>
          <w:sz w:val="22"/>
          <w:szCs w:val="22"/>
        </w:rPr>
        <w:t>Introducing New Material</w:t>
      </w:r>
      <w:r w:rsidRPr="00EE432E">
        <w:rPr>
          <w:i/>
          <w:iCs/>
          <w:sz w:val="22"/>
          <w:szCs w:val="22"/>
        </w:rPr>
        <w:tab/>
      </w:r>
      <w:r w:rsidRPr="00EE432E">
        <w:rPr>
          <w:i/>
          <w:iCs/>
          <w:sz w:val="22"/>
          <w:szCs w:val="22"/>
        </w:rPr>
        <w:tab/>
      </w:r>
      <w:r w:rsidRPr="00EE432E">
        <w:rPr>
          <w:i/>
          <w:iCs/>
          <w:sz w:val="22"/>
          <w:szCs w:val="22"/>
        </w:rPr>
        <w:tab/>
      </w:r>
      <w:r w:rsidRPr="00EE432E">
        <w:rPr>
          <w:i/>
          <w:iCs/>
          <w:sz w:val="22"/>
          <w:szCs w:val="22"/>
        </w:rPr>
        <w:tab/>
      </w:r>
      <w:r>
        <w:rPr>
          <w:i/>
          <w:iCs/>
          <w:sz w:val="22"/>
          <w:szCs w:val="22"/>
        </w:rPr>
        <w:t>9</w:t>
      </w:r>
      <w:r w:rsidRPr="00EE432E">
        <w:rPr>
          <w:i/>
          <w:iCs/>
          <w:sz w:val="22"/>
          <w:szCs w:val="22"/>
        </w:rPr>
        <w:t>%</w:t>
      </w:r>
      <w:r w:rsidRPr="00EE3E2C">
        <w:tab/>
      </w:r>
    </w:p>
    <w:p w14:paraId="625A4DE4" w14:textId="77777777" w:rsidR="00FB761C" w:rsidRPr="009A6470" w:rsidRDefault="00FB761C" w:rsidP="00FB761C">
      <w:pPr>
        <w:autoSpaceDE w:val="0"/>
        <w:autoSpaceDN w:val="0"/>
        <w:adjustRightInd w:val="0"/>
        <w:ind w:left="720"/>
        <w:rPr>
          <w:b/>
        </w:rPr>
      </w:pPr>
      <w:r w:rsidRPr="00A7282B">
        <w:rPr>
          <w:b/>
          <w:sz w:val="22"/>
          <w:szCs w:val="22"/>
        </w:rPr>
        <w:t>Participation, Preparedness, Attendance, Professionalism</w:t>
      </w:r>
      <w:r w:rsidRPr="00A7282B">
        <w:rPr>
          <w:b/>
        </w:rPr>
        <w:t xml:space="preserve"> </w:t>
      </w:r>
      <w:r w:rsidRPr="00A7282B">
        <w:rPr>
          <w:b/>
        </w:rPr>
        <w:tab/>
      </w:r>
      <w:r>
        <w:rPr>
          <w:b/>
        </w:rPr>
        <w:t>5</w:t>
      </w:r>
      <w:r w:rsidRPr="00A7282B">
        <w:rPr>
          <w:b/>
        </w:rPr>
        <w:t>%</w:t>
      </w:r>
    </w:p>
    <w:p w14:paraId="67428ABB" w14:textId="52DA80B7" w:rsidR="009A6470" w:rsidRPr="009A6470" w:rsidRDefault="00FB761C" w:rsidP="00FB761C">
      <w:pPr>
        <w:autoSpaceDE w:val="0"/>
        <w:autoSpaceDN w:val="0"/>
        <w:adjustRightInd w:val="0"/>
        <w:ind w:left="720"/>
        <w:rPr>
          <w:b/>
        </w:rPr>
      </w:pPr>
      <w:r>
        <w:rPr>
          <w:rFonts w:eastAsia="Baskerville Old Face"/>
          <w:b/>
          <w:bCs/>
          <w:iCs/>
          <w:color w:val="000000" w:themeColor="text1"/>
        </w:rPr>
        <w:t>Sieck Book</w:t>
      </w:r>
      <w:r>
        <w:rPr>
          <w:rFonts w:eastAsia="Baskerville Old Face"/>
          <w:b/>
          <w:bCs/>
          <w:iCs/>
          <w:color w:val="000000" w:themeColor="text1"/>
        </w:rPr>
        <w:tab/>
      </w:r>
      <w:r>
        <w:rPr>
          <w:rFonts w:eastAsia="Baskerville Old Face"/>
          <w:b/>
          <w:bCs/>
          <w:iCs/>
          <w:color w:val="000000" w:themeColor="text1"/>
        </w:rPr>
        <w:tab/>
      </w:r>
      <w:r>
        <w:rPr>
          <w:rFonts w:eastAsia="Baskerville Old Face"/>
          <w:b/>
          <w:bCs/>
          <w:iCs/>
          <w:color w:val="000000" w:themeColor="text1"/>
        </w:rPr>
        <w:tab/>
      </w:r>
      <w:r>
        <w:rPr>
          <w:rFonts w:eastAsia="Baskerville Old Face"/>
          <w:b/>
          <w:bCs/>
          <w:iCs/>
          <w:color w:val="000000" w:themeColor="text1"/>
        </w:rPr>
        <w:tab/>
      </w:r>
      <w:r>
        <w:rPr>
          <w:rFonts w:eastAsia="Baskerville Old Face"/>
          <w:b/>
          <w:bCs/>
          <w:iCs/>
          <w:color w:val="000000" w:themeColor="text1"/>
        </w:rPr>
        <w:tab/>
      </w:r>
      <w:r>
        <w:rPr>
          <w:rFonts w:eastAsia="Baskerville Old Face"/>
          <w:b/>
          <w:bCs/>
          <w:iCs/>
          <w:color w:val="000000" w:themeColor="text1"/>
        </w:rPr>
        <w:tab/>
      </w:r>
      <w:r>
        <w:rPr>
          <w:rFonts w:eastAsia="Baskerville Old Face"/>
          <w:b/>
          <w:bCs/>
          <w:iCs/>
          <w:color w:val="000000" w:themeColor="text1"/>
        </w:rPr>
        <w:tab/>
        <w:t>3%</w:t>
      </w:r>
    </w:p>
    <w:p w14:paraId="068CD6F7" w14:textId="77777777" w:rsidR="00FE53C3" w:rsidRDefault="00FE53C3" w:rsidP="0053594F">
      <w:pPr>
        <w:autoSpaceDE w:val="0"/>
        <w:autoSpaceDN w:val="0"/>
        <w:adjustRightInd w:val="0"/>
        <w:rPr>
          <w:rFonts w:eastAsia="Baskerville Old Face"/>
          <w:i/>
          <w:color w:val="000000" w:themeColor="text1"/>
        </w:rPr>
      </w:pPr>
    </w:p>
    <w:p w14:paraId="73D950A8" w14:textId="05B186CB" w:rsidR="00EE3E2C" w:rsidRPr="00EE3E2C" w:rsidRDefault="00EE3E2C" w:rsidP="0053594F">
      <w:pPr>
        <w:autoSpaceDE w:val="0"/>
        <w:autoSpaceDN w:val="0"/>
        <w:adjustRightInd w:val="0"/>
        <w:rPr>
          <w:rFonts w:eastAsia="Baskerville Old Face"/>
          <w:i/>
          <w:color w:val="000000" w:themeColor="text1"/>
        </w:rPr>
      </w:pPr>
      <w:r w:rsidRPr="00EE3E2C">
        <w:rPr>
          <w:rFonts w:eastAsia="Baskerville Old Face"/>
          <w:i/>
          <w:color w:val="000000" w:themeColor="text1"/>
        </w:rPr>
        <w:t>Late W</w:t>
      </w:r>
      <w:r w:rsidR="00D77ADD" w:rsidRPr="00EE3E2C">
        <w:rPr>
          <w:rFonts w:eastAsia="Baskerville Old Face"/>
          <w:i/>
          <w:color w:val="000000" w:themeColor="text1"/>
        </w:rPr>
        <w:t>ork</w:t>
      </w:r>
    </w:p>
    <w:p w14:paraId="5A2C5473" w14:textId="79701301" w:rsidR="00D77ADD" w:rsidRPr="00366684" w:rsidRDefault="00D77ADD" w:rsidP="0053594F">
      <w:pPr>
        <w:autoSpaceDE w:val="0"/>
        <w:autoSpaceDN w:val="0"/>
        <w:adjustRightInd w:val="0"/>
        <w:rPr>
          <w:rFonts w:eastAsia="Baskerville Old Face"/>
          <w:color w:val="000000" w:themeColor="text1"/>
        </w:rPr>
      </w:pPr>
      <w:r w:rsidRPr="00366684">
        <w:rPr>
          <w:rFonts w:eastAsia="Baskerville Old Face"/>
          <w:color w:val="000000" w:themeColor="text1"/>
        </w:rPr>
        <w:t>Late work will be deducted 10% for each day or part thereof an assignment is late up to two days, after which the assignment will not be accepted for credit.</w:t>
      </w:r>
      <w:r w:rsidR="00385BD0">
        <w:rPr>
          <w:rFonts w:eastAsia="Baskerville Old Face"/>
          <w:color w:val="000000" w:themeColor="text1"/>
        </w:rPr>
        <w:t xml:space="preserve"> For example, if an assignme</w:t>
      </w:r>
      <w:r w:rsidR="006D0C10">
        <w:rPr>
          <w:rFonts w:eastAsia="Baskerville Old Face"/>
          <w:color w:val="000000" w:themeColor="text1"/>
        </w:rPr>
        <w:t xml:space="preserve">nt that was due at 10:00pm is submitted at </w:t>
      </w:r>
      <w:r w:rsidR="000B7CBA">
        <w:rPr>
          <w:rFonts w:eastAsia="Baskerville Old Face"/>
          <w:color w:val="000000" w:themeColor="text1"/>
        </w:rPr>
        <w:t>10:10pm, it is subject to a 10% reduction. If it is turned in after 12:00am, it can receive and additional 10% reduction.</w:t>
      </w:r>
      <w:r w:rsidR="00B54600">
        <w:rPr>
          <w:rFonts w:eastAsia="Baskerville Old Face"/>
          <w:color w:val="000000" w:themeColor="text1"/>
        </w:rPr>
        <w:t xml:space="preserve"> </w:t>
      </w:r>
      <w:r w:rsidR="00B11C06">
        <w:rPr>
          <w:rFonts w:eastAsia="Baskerville Old Face"/>
          <w:color w:val="000000" w:themeColor="text1"/>
        </w:rPr>
        <w:t xml:space="preserve">A consistent pattern of lat submissions may result in a lower professionalism score. </w:t>
      </w:r>
      <w:r w:rsidR="00B54600" w:rsidRPr="00BD4701">
        <w:rPr>
          <w:b/>
        </w:rPr>
        <w:t>Due to the nature of certain assignments, a grace period may not be given at the instructor’s discretion.</w:t>
      </w:r>
    </w:p>
    <w:p w14:paraId="5861C731" w14:textId="2433BF31" w:rsidR="00366684" w:rsidRDefault="00366684">
      <w:pPr>
        <w:widowControl w:val="0"/>
        <w:rPr>
          <w:b/>
          <w:color w:val="000000" w:themeColor="text1"/>
          <w:u w:val="single"/>
        </w:rPr>
      </w:pPr>
    </w:p>
    <w:p w14:paraId="78CCAAF1" w14:textId="77777777" w:rsidR="00EE3E2C" w:rsidRPr="00EE3E2C" w:rsidRDefault="00EE3E2C" w:rsidP="00DB170F">
      <w:pPr>
        <w:autoSpaceDE w:val="0"/>
        <w:autoSpaceDN w:val="0"/>
        <w:adjustRightInd w:val="0"/>
        <w:rPr>
          <w:rFonts w:eastAsia="Baskerville Old Face"/>
          <w:i/>
          <w:color w:val="000000" w:themeColor="text1"/>
        </w:rPr>
      </w:pPr>
      <w:r w:rsidRPr="00EE3E2C">
        <w:rPr>
          <w:rFonts w:eastAsia="Baskerville Old Face"/>
          <w:i/>
          <w:color w:val="000000" w:themeColor="text1"/>
        </w:rPr>
        <w:t>Assignments</w:t>
      </w:r>
    </w:p>
    <w:p w14:paraId="33EE2D04" w14:textId="3011393B" w:rsidR="00FE6031" w:rsidRDefault="00EE3E2C" w:rsidP="00FE6031">
      <w:pPr>
        <w:autoSpaceDE w:val="0"/>
        <w:autoSpaceDN w:val="0"/>
        <w:adjustRightInd w:val="0"/>
        <w:rPr>
          <w:color w:val="000000" w:themeColor="text1"/>
        </w:rPr>
      </w:pPr>
      <w:r w:rsidRPr="00A50179">
        <w:rPr>
          <w:color w:val="000000" w:themeColor="text1"/>
        </w:rPr>
        <w:t xml:space="preserve">Assignments will be </w:t>
      </w:r>
      <w:r w:rsidR="00DB170F" w:rsidRPr="00A50179">
        <w:rPr>
          <w:color w:val="000000" w:themeColor="text1"/>
        </w:rPr>
        <w:t xml:space="preserve">discussed in class </w:t>
      </w:r>
      <w:r w:rsidR="00DB170F">
        <w:rPr>
          <w:color w:val="000000" w:themeColor="text1"/>
        </w:rPr>
        <w:t xml:space="preserve">and </w:t>
      </w:r>
      <w:r w:rsidRPr="00A50179">
        <w:rPr>
          <w:color w:val="000000" w:themeColor="text1"/>
        </w:rPr>
        <w:t xml:space="preserve">posted on </w:t>
      </w:r>
      <w:r w:rsidR="0063245D">
        <w:rPr>
          <w:color w:val="000000" w:themeColor="text1"/>
        </w:rPr>
        <w:t>Canvas</w:t>
      </w:r>
      <w:r w:rsidRPr="00A50179">
        <w:rPr>
          <w:color w:val="000000" w:themeColor="text1"/>
        </w:rPr>
        <w:t xml:space="preserve"> </w:t>
      </w:r>
      <w:r w:rsidR="00DB170F">
        <w:rPr>
          <w:color w:val="000000" w:themeColor="text1"/>
        </w:rPr>
        <w:t>with</w:t>
      </w:r>
      <w:r w:rsidRPr="00A50179">
        <w:rPr>
          <w:color w:val="000000" w:themeColor="text1"/>
        </w:rPr>
        <w:t xml:space="preserve"> relevant descripti</w:t>
      </w:r>
      <w:r w:rsidR="00DB170F">
        <w:rPr>
          <w:color w:val="000000" w:themeColor="text1"/>
        </w:rPr>
        <w:t>ons</w:t>
      </w:r>
      <w:r w:rsidR="004E6E28">
        <w:rPr>
          <w:color w:val="000000" w:themeColor="text1"/>
        </w:rPr>
        <w:t>.</w:t>
      </w:r>
      <w:r w:rsidR="00DB170F">
        <w:rPr>
          <w:color w:val="000000" w:themeColor="text1"/>
        </w:rPr>
        <w:t xml:space="preserve"> </w:t>
      </w:r>
      <w:r w:rsidR="004E6E28">
        <w:rPr>
          <w:color w:val="000000" w:themeColor="text1"/>
        </w:rPr>
        <w:t>N</w:t>
      </w:r>
      <w:r w:rsidR="00DB170F">
        <w:rPr>
          <w:color w:val="000000" w:themeColor="text1"/>
        </w:rPr>
        <w:t>ecessary rubrics</w:t>
      </w:r>
      <w:r w:rsidR="004E6E28">
        <w:rPr>
          <w:color w:val="000000" w:themeColor="text1"/>
        </w:rPr>
        <w:t xml:space="preserve"> will either be posted with the assignment itself or available on </w:t>
      </w:r>
      <w:r w:rsidR="0063245D">
        <w:rPr>
          <w:color w:val="000000" w:themeColor="text1"/>
        </w:rPr>
        <w:t>Canvas</w:t>
      </w:r>
      <w:r w:rsidRPr="00A50179">
        <w:rPr>
          <w:color w:val="000000" w:themeColor="text1"/>
        </w:rPr>
        <w:t xml:space="preserve">. </w:t>
      </w:r>
      <w:r w:rsidR="00FE6031" w:rsidRPr="00A50179">
        <w:rPr>
          <w:rFonts w:eastAsia="Baskerville Old Face"/>
          <w:color w:val="000000" w:themeColor="text1"/>
        </w:rPr>
        <w:t xml:space="preserve">Assignments will be submitted to </w:t>
      </w:r>
      <w:r w:rsidR="000B7CBA">
        <w:rPr>
          <w:rFonts w:eastAsia="Baskerville Old Face"/>
          <w:color w:val="000000" w:themeColor="text1"/>
        </w:rPr>
        <w:t>Canvas</w:t>
      </w:r>
      <w:r w:rsidR="00FE6031" w:rsidRPr="00A50179">
        <w:rPr>
          <w:rFonts w:eastAsia="Baskerville Old Face"/>
          <w:color w:val="000000" w:themeColor="text1"/>
        </w:rPr>
        <w:t xml:space="preserve"> or brought to class, as appropriate.</w:t>
      </w:r>
      <w:r w:rsidR="00FE6031">
        <w:rPr>
          <w:rFonts w:eastAsia="Baskerville Old Face"/>
          <w:color w:val="000000" w:themeColor="text1"/>
        </w:rPr>
        <w:t xml:space="preserve"> </w:t>
      </w:r>
      <w:r w:rsidR="00FE6031">
        <w:t xml:space="preserve">Unless otherwise specified, all written assignments must be submitted as word documents (.doc or .docx). </w:t>
      </w:r>
      <w:r w:rsidR="00FE6031" w:rsidRPr="00FE6031">
        <w:rPr>
          <w:b/>
        </w:rPr>
        <w:t>Other formats will not be accepted for credit.</w:t>
      </w:r>
      <w:r w:rsidR="00FE6031" w:rsidRPr="00FE6031">
        <w:t xml:space="preserve"> </w:t>
      </w:r>
      <w:r w:rsidR="00FE6031" w:rsidRPr="00FE6031">
        <w:rPr>
          <w:b/>
        </w:rPr>
        <w:t>A 10% deduction will apply for any assignment not submitted in the proper format and/or without a</w:t>
      </w:r>
      <w:r w:rsidR="00FE6031">
        <w:rPr>
          <w:b/>
        </w:rPr>
        <w:t xml:space="preserve"> necessary</w:t>
      </w:r>
      <w:r w:rsidR="00FE6031" w:rsidRPr="00FE6031">
        <w:rPr>
          <w:b/>
        </w:rPr>
        <w:t xml:space="preserve"> rubric. </w:t>
      </w:r>
      <w:r w:rsidR="00FE6031" w:rsidRPr="00A50179">
        <w:rPr>
          <w:color w:val="000000" w:themeColor="text1"/>
        </w:rPr>
        <w:t>All assignments are due at assigned</w:t>
      </w:r>
      <w:r w:rsidR="0063245D">
        <w:rPr>
          <w:color w:val="000000" w:themeColor="text1"/>
        </w:rPr>
        <w:t xml:space="preserve"> date and time</w:t>
      </w:r>
      <w:r w:rsidR="00FE6031" w:rsidRPr="00A50179">
        <w:rPr>
          <w:color w:val="000000" w:themeColor="text1"/>
        </w:rPr>
        <w:t>, unless otherwise indicated</w:t>
      </w:r>
      <w:r w:rsidR="00FE6031">
        <w:rPr>
          <w:color w:val="000000" w:themeColor="text1"/>
        </w:rPr>
        <w:t xml:space="preserve">. </w:t>
      </w:r>
      <w:r w:rsidR="00970B2B">
        <w:rPr>
          <w:color w:val="000000" w:themeColor="text1"/>
        </w:rPr>
        <w:t>E</w:t>
      </w:r>
      <w:r w:rsidR="00FE6031" w:rsidRPr="00A50179">
        <w:rPr>
          <w:color w:val="000000" w:themeColor="text1"/>
        </w:rPr>
        <w:t xml:space="preserve">mail </w:t>
      </w:r>
      <w:r w:rsidR="00FE6031">
        <w:rPr>
          <w:color w:val="000000" w:themeColor="text1"/>
        </w:rPr>
        <w:t>the instructor</w:t>
      </w:r>
      <w:r w:rsidR="00FE6031" w:rsidRPr="00A50179">
        <w:rPr>
          <w:color w:val="000000" w:themeColor="text1"/>
        </w:rPr>
        <w:t xml:space="preserve"> </w:t>
      </w:r>
      <w:r w:rsidR="00FE6031" w:rsidRPr="00A50179">
        <w:rPr>
          <w:b/>
          <w:color w:val="000000" w:themeColor="text1"/>
        </w:rPr>
        <w:t>in advance of the assignment due date</w:t>
      </w:r>
      <w:r w:rsidR="00FE6031" w:rsidRPr="00A50179">
        <w:rPr>
          <w:color w:val="000000" w:themeColor="text1"/>
        </w:rPr>
        <w:t xml:space="preserve"> if you have any questions.</w:t>
      </w:r>
    </w:p>
    <w:p w14:paraId="54DF4C39" w14:textId="6A8369D0" w:rsidR="004621A8" w:rsidRDefault="004621A8" w:rsidP="00970B2B">
      <w:pPr>
        <w:tabs>
          <w:tab w:val="left" w:pos="2265"/>
        </w:tabs>
        <w:rPr>
          <w:color w:val="000000" w:themeColor="text1"/>
        </w:rPr>
      </w:pPr>
    </w:p>
    <w:p w14:paraId="53BBE66B" w14:textId="77777777" w:rsidR="004A21E8" w:rsidRDefault="004A21E8" w:rsidP="004A21E8">
      <w:pPr>
        <w:autoSpaceDE w:val="0"/>
        <w:autoSpaceDN w:val="0"/>
        <w:adjustRightInd w:val="0"/>
        <w:ind w:right="-90"/>
        <w:contextualSpacing/>
        <w:rPr>
          <w:i/>
          <w:iCs/>
          <w:color w:val="000000" w:themeColor="text1"/>
        </w:rPr>
      </w:pPr>
    </w:p>
    <w:p w14:paraId="74D8DBBC" w14:textId="527FA146" w:rsidR="004A21E8" w:rsidRPr="005F6D8D" w:rsidRDefault="0083467F" w:rsidP="004A21E8">
      <w:pPr>
        <w:autoSpaceDE w:val="0"/>
        <w:autoSpaceDN w:val="0"/>
        <w:adjustRightInd w:val="0"/>
        <w:ind w:right="-90"/>
        <w:contextualSpacing/>
        <w:rPr>
          <w:b/>
          <w:bCs/>
          <w:color w:val="000000" w:themeColor="text1"/>
          <w:u w:val="single"/>
        </w:rPr>
      </w:pPr>
      <w:r>
        <w:rPr>
          <w:b/>
          <w:bCs/>
          <w:color w:val="000000" w:themeColor="text1"/>
          <w:u w:val="single"/>
        </w:rPr>
        <w:t xml:space="preserve">Brief Description of </w:t>
      </w:r>
      <w:r w:rsidR="005F6D8D">
        <w:rPr>
          <w:b/>
          <w:bCs/>
          <w:color w:val="000000" w:themeColor="text1"/>
          <w:u w:val="single"/>
        </w:rPr>
        <w:t>Major Assignments/Projects</w:t>
      </w:r>
    </w:p>
    <w:p w14:paraId="3A65F79C" w14:textId="77777777" w:rsidR="004A21E8" w:rsidRPr="00E851B3" w:rsidRDefault="004A21E8" w:rsidP="004A21E8">
      <w:pPr>
        <w:tabs>
          <w:tab w:val="left" w:pos="2265"/>
        </w:tabs>
        <w:rPr>
          <w:color w:val="000000" w:themeColor="text1"/>
        </w:rPr>
      </w:pPr>
    </w:p>
    <w:p w14:paraId="27EB7DF8" w14:textId="77777777" w:rsidR="004621A8" w:rsidRPr="00E851B3" w:rsidRDefault="004621A8" w:rsidP="004621A8">
      <w:pPr>
        <w:autoSpaceDE w:val="0"/>
        <w:autoSpaceDN w:val="0"/>
        <w:adjustRightInd w:val="0"/>
        <w:ind w:right="-90"/>
        <w:rPr>
          <w:color w:val="000000" w:themeColor="text1"/>
          <w:sz w:val="6"/>
          <w:szCs w:val="6"/>
        </w:rPr>
      </w:pPr>
    </w:p>
    <w:p w14:paraId="3BC735EB" w14:textId="3082B8B1" w:rsidR="00B151D6" w:rsidRPr="00E851B3" w:rsidRDefault="007C1BD9" w:rsidP="004621A8">
      <w:pPr>
        <w:pStyle w:val="ListParagraph"/>
        <w:numPr>
          <w:ilvl w:val="0"/>
          <w:numId w:val="11"/>
        </w:numPr>
        <w:autoSpaceDE w:val="0"/>
        <w:autoSpaceDN w:val="0"/>
        <w:adjustRightInd w:val="0"/>
        <w:ind w:right="-90"/>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Knowledge of r</w:t>
      </w:r>
      <w:r w:rsidR="004921B9">
        <w:rPr>
          <w:rFonts w:ascii="Times New Roman" w:hAnsi="Times New Roman" w:cs="Times New Roman"/>
          <w:b/>
          <w:color w:val="000000" w:themeColor="text1"/>
          <w:sz w:val="24"/>
          <w:szCs w:val="24"/>
        </w:rPr>
        <w:t>epertoire</w:t>
      </w:r>
    </w:p>
    <w:p w14:paraId="104C5290" w14:textId="66C44755" w:rsidR="004621A8" w:rsidRPr="00E851B3" w:rsidRDefault="004921B9" w:rsidP="00B151D6">
      <w:pPr>
        <w:pStyle w:val="ListParagraph"/>
        <w:numPr>
          <w:ilvl w:val="1"/>
          <w:numId w:val="11"/>
        </w:numPr>
        <w:autoSpaceDE w:val="0"/>
        <w:autoSpaceDN w:val="0"/>
        <w:adjustRightInd w:val="0"/>
        <w:ind w:right="-90"/>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Select</w:t>
      </w:r>
      <w:r w:rsidR="007C1BD9">
        <w:rPr>
          <w:rFonts w:ascii="Times New Roman" w:hAnsi="Times New Roman" w:cs="Times New Roman"/>
          <w:b/>
          <w:color w:val="000000" w:themeColor="text1"/>
          <w:sz w:val="24"/>
          <w:szCs w:val="24"/>
        </w:rPr>
        <w:t>ed piece</w:t>
      </w:r>
      <w:r w:rsidR="0083467F">
        <w:rPr>
          <w:rFonts w:ascii="Times New Roman" w:hAnsi="Times New Roman" w:cs="Times New Roman"/>
          <w:b/>
          <w:color w:val="000000" w:themeColor="text1"/>
          <w:sz w:val="24"/>
          <w:szCs w:val="24"/>
        </w:rPr>
        <w:t>s</w:t>
      </w:r>
      <w:r w:rsidR="004621A8" w:rsidRPr="00E851B3">
        <w:rPr>
          <w:rFonts w:ascii="Times New Roman" w:hAnsi="Times New Roman" w:cs="Times New Roman"/>
          <w:b/>
          <w:color w:val="000000" w:themeColor="text1"/>
          <w:sz w:val="24"/>
          <w:szCs w:val="24"/>
        </w:rPr>
        <w:t xml:space="preserve">: </w:t>
      </w:r>
    </w:p>
    <w:p w14:paraId="1000D06D" w14:textId="2B29D8F3" w:rsidR="005E2D84" w:rsidRDefault="006D746E" w:rsidP="004A21E8">
      <w:pPr>
        <w:pStyle w:val="ListParagraph"/>
        <w:autoSpaceDE w:val="0"/>
        <w:autoSpaceDN w:val="0"/>
        <w:adjustRightInd w:val="0"/>
        <w:ind w:left="720"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select</w:t>
      </w:r>
      <w:r w:rsidR="004709EC">
        <w:rPr>
          <w:rFonts w:ascii="Times New Roman" w:hAnsi="Times New Roman" w:cs="Times New Roman"/>
          <w:color w:val="000000" w:themeColor="text1"/>
          <w:sz w:val="24"/>
          <w:szCs w:val="24"/>
        </w:rPr>
        <w:t xml:space="preserve"> choral pieces </w:t>
      </w:r>
      <w:r w:rsidR="007C1BD9">
        <w:rPr>
          <w:rFonts w:ascii="Times New Roman" w:hAnsi="Times New Roman" w:cs="Times New Roman"/>
          <w:color w:val="000000" w:themeColor="text1"/>
          <w:sz w:val="24"/>
          <w:szCs w:val="24"/>
        </w:rPr>
        <w:t>for the following choirs:</w:t>
      </w:r>
    </w:p>
    <w:p w14:paraId="64D6BFE7" w14:textId="167B12D4" w:rsidR="00033B90" w:rsidRDefault="006609A8" w:rsidP="00033B90">
      <w:pPr>
        <w:pStyle w:val="ListParagraph"/>
        <w:numPr>
          <w:ilvl w:val="0"/>
          <w:numId w:val="22"/>
        </w:numPr>
        <w:autoSpaceDE w:val="0"/>
        <w:autoSpaceDN w:val="0"/>
        <w:adjustRightInd w:val="0"/>
        <w:ind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33B90">
        <w:rPr>
          <w:rFonts w:ascii="Times New Roman" w:hAnsi="Times New Roman" w:cs="Times New Roman"/>
          <w:color w:val="000000" w:themeColor="text1"/>
          <w:sz w:val="24"/>
          <w:szCs w:val="24"/>
        </w:rPr>
        <w:t xml:space="preserve"> for </w:t>
      </w:r>
      <w:r w:rsidR="0021250E">
        <w:rPr>
          <w:rFonts w:ascii="Times New Roman" w:hAnsi="Times New Roman" w:cs="Times New Roman"/>
          <w:color w:val="000000" w:themeColor="text1"/>
          <w:sz w:val="24"/>
          <w:szCs w:val="24"/>
        </w:rPr>
        <w:t xml:space="preserve">a </w:t>
      </w:r>
      <w:r w:rsidR="00033B90">
        <w:rPr>
          <w:rFonts w:ascii="Times New Roman" w:hAnsi="Times New Roman" w:cs="Times New Roman"/>
          <w:color w:val="000000" w:themeColor="text1"/>
          <w:sz w:val="24"/>
          <w:szCs w:val="24"/>
        </w:rPr>
        <w:t>beginning/intermediate choir</w:t>
      </w:r>
    </w:p>
    <w:p w14:paraId="229D3B45" w14:textId="500341EB" w:rsidR="00033B90" w:rsidRDefault="00033B90" w:rsidP="00033B90">
      <w:pPr>
        <w:pStyle w:val="ListParagraph"/>
        <w:numPr>
          <w:ilvl w:val="0"/>
          <w:numId w:val="22"/>
        </w:numPr>
        <w:autoSpaceDE w:val="0"/>
        <w:autoSpaceDN w:val="0"/>
        <w:adjustRightInd w:val="0"/>
        <w:ind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21250E">
        <w:rPr>
          <w:rFonts w:ascii="Times New Roman" w:hAnsi="Times New Roman" w:cs="Times New Roman"/>
          <w:color w:val="000000" w:themeColor="text1"/>
          <w:sz w:val="24"/>
          <w:szCs w:val="24"/>
        </w:rPr>
        <w:t xml:space="preserve"> for an Advanced choir</w:t>
      </w:r>
    </w:p>
    <w:p w14:paraId="2804A30C" w14:textId="667DC096" w:rsidR="0021250E" w:rsidRDefault="0021250E" w:rsidP="00033B90">
      <w:pPr>
        <w:pStyle w:val="ListParagraph"/>
        <w:numPr>
          <w:ilvl w:val="0"/>
          <w:numId w:val="22"/>
        </w:numPr>
        <w:autoSpaceDE w:val="0"/>
        <w:autoSpaceDN w:val="0"/>
        <w:adjustRightInd w:val="0"/>
        <w:ind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for a </w:t>
      </w:r>
      <w:r w:rsidR="00ED4770">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ass </w:t>
      </w:r>
      <w:r w:rsidR="00ED477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lef </w:t>
      </w:r>
      <w:r w:rsidR="00ED477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hoir</w:t>
      </w:r>
    </w:p>
    <w:p w14:paraId="4AD65636" w14:textId="0152298A" w:rsidR="0021250E" w:rsidRDefault="0021250E" w:rsidP="00033B90">
      <w:pPr>
        <w:pStyle w:val="ListParagraph"/>
        <w:numPr>
          <w:ilvl w:val="0"/>
          <w:numId w:val="22"/>
        </w:numPr>
        <w:autoSpaceDE w:val="0"/>
        <w:autoSpaceDN w:val="0"/>
        <w:adjustRightInd w:val="0"/>
        <w:ind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for a treble </w:t>
      </w:r>
      <w:r w:rsidR="00ED4770">
        <w:rPr>
          <w:rFonts w:ascii="Times New Roman" w:hAnsi="Times New Roman" w:cs="Times New Roman"/>
          <w:color w:val="000000" w:themeColor="text1"/>
          <w:sz w:val="24"/>
          <w:szCs w:val="24"/>
        </w:rPr>
        <w:t>voice choir</w:t>
      </w:r>
    </w:p>
    <w:p w14:paraId="48104DF4" w14:textId="0A8E1DC5" w:rsidR="00ED4770" w:rsidRDefault="00ED4770" w:rsidP="00033B90">
      <w:pPr>
        <w:pStyle w:val="ListParagraph"/>
        <w:numPr>
          <w:ilvl w:val="0"/>
          <w:numId w:val="22"/>
        </w:numPr>
        <w:autoSpaceDE w:val="0"/>
        <w:autoSpaceDN w:val="0"/>
        <w:adjustRightInd w:val="0"/>
        <w:ind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for a jazz, show, or pop choir</w:t>
      </w:r>
    </w:p>
    <w:p w14:paraId="0918BE60" w14:textId="5EC030C1" w:rsidR="006609A8" w:rsidRDefault="006609A8" w:rsidP="006609A8">
      <w:pPr>
        <w:autoSpaceDE w:val="0"/>
        <w:autoSpaceDN w:val="0"/>
        <w:adjustRightInd w:val="0"/>
        <w:ind w:left="720" w:right="-90"/>
        <w:contextualSpacing/>
        <w:rPr>
          <w:color w:val="000000" w:themeColor="text1"/>
        </w:rPr>
      </w:pPr>
      <w:r>
        <w:rPr>
          <w:color w:val="000000" w:themeColor="text1"/>
        </w:rPr>
        <w:t>They will answer the following questions about each piece:</w:t>
      </w:r>
    </w:p>
    <w:p w14:paraId="0E1B488A" w14:textId="6777BEE6" w:rsidR="006609A8" w:rsidRPr="00705048" w:rsidRDefault="00355D3A" w:rsidP="006609A8">
      <w:pPr>
        <w:pStyle w:val="ListParagraph"/>
        <w:numPr>
          <w:ilvl w:val="0"/>
          <w:numId w:val="23"/>
        </w:numPr>
        <w:autoSpaceDE w:val="0"/>
        <w:autoSpaceDN w:val="0"/>
        <w:adjustRightInd w:val="0"/>
        <w:ind w:right="-90"/>
        <w:contextualSpacing/>
        <w:rPr>
          <w:rFonts w:ascii="Times New Roman" w:hAnsi="Times New Roman" w:cs="Times New Roman"/>
          <w:color w:val="000000" w:themeColor="text1"/>
          <w:sz w:val="24"/>
          <w:szCs w:val="24"/>
        </w:rPr>
      </w:pPr>
      <w:r w:rsidRPr="00705048">
        <w:rPr>
          <w:rFonts w:ascii="Times New Roman" w:hAnsi="Times New Roman" w:cs="Times New Roman"/>
          <w:color w:val="000000" w:themeColor="text1"/>
          <w:sz w:val="24"/>
          <w:szCs w:val="24"/>
        </w:rPr>
        <w:t xml:space="preserve">Using the textbook and other scholarly works, </w:t>
      </w:r>
      <w:r w:rsidR="00F81D1A" w:rsidRPr="00705048">
        <w:rPr>
          <w:rFonts w:ascii="Times New Roman" w:hAnsi="Times New Roman" w:cs="Times New Roman"/>
          <w:color w:val="000000" w:themeColor="text1"/>
          <w:sz w:val="24"/>
          <w:szCs w:val="24"/>
        </w:rPr>
        <w:t xml:space="preserve">choose </w:t>
      </w:r>
      <w:r w:rsidR="006D0786" w:rsidRPr="00705048">
        <w:rPr>
          <w:rFonts w:ascii="Times New Roman" w:hAnsi="Times New Roman" w:cs="Times New Roman"/>
          <w:color w:val="000000" w:themeColor="text1"/>
          <w:sz w:val="24"/>
          <w:szCs w:val="24"/>
        </w:rPr>
        <w:t xml:space="preserve">one piece for each choir and </w:t>
      </w:r>
      <w:r w:rsidRPr="00705048">
        <w:rPr>
          <w:rFonts w:ascii="Times New Roman" w:hAnsi="Times New Roman" w:cs="Times New Roman"/>
          <w:color w:val="000000" w:themeColor="text1"/>
          <w:sz w:val="24"/>
          <w:szCs w:val="24"/>
        </w:rPr>
        <w:t xml:space="preserve">explain why you selected </w:t>
      </w:r>
      <w:r w:rsidR="006D0786" w:rsidRPr="00705048">
        <w:rPr>
          <w:rFonts w:ascii="Times New Roman" w:hAnsi="Times New Roman" w:cs="Times New Roman"/>
          <w:color w:val="000000" w:themeColor="text1"/>
          <w:sz w:val="24"/>
          <w:szCs w:val="24"/>
        </w:rPr>
        <w:t>it for that group.</w:t>
      </w:r>
    </w:p>
    <w:p w14:paraId="7152B37E" w14:textId="0D162F19" w:rsidR="00F81D1A" w:rsidRPr="00705048" w:rsidRDefault="006D0786" w:rsidP="006609A8">
      <w:pPr>
        <w:pStyle w:val="ListParagraph"/>
        <w:numPr>
          <w:ilvl w:val="0"/>
          <w:numId w:val="23"/>
        </w:numPr>
        <w:autoSpaceDE w:val="0"/>
        <w:autoSpaceDN w:val="0"/>
        <w:adjustRightInd w:val="0"/>
        <w:ind w:right="-90"/>
        <w:contextualSpacing/>
        <w:rPr>
          <w:rFonts w:ascii="Times New Roman" w:hAnsi="Times New Roman" w:cs="Times New Roman"/>
          <w:color w:val="000000" w:themeColor="text1"/>
          <w:sz w:val="24"/>
          <w:szCs w:val="24"/>
        </w:rPr>
      </w:pPr>
      <w:r w:rsidRPr="00705048">
        <w:rPr>
          <w:rFonts w:ascii="Times New Roman" w:hAnsi="Times New Roman" w:cs="Times New Roman"/>
          <w:color w:val="000000" w:themeColor="text1"/>
          <w:sz w:val="24"/>
          <w:szCs w:val="24"/>
        </w:rPr>
        <w:t xml:space="preserve">Select one choir. </w:t>
      </w:r>
      <w:r w:rsidR="00F81D1A" w:rsidRPr="00705048">
        <w:rPr>
          <w:rFonts w:ascii="Times New Roman" w:hAnsi="Times New Roman" w:cs="Times New Roman"/>
          <w:color w:val="000000" w:themeColor="text1"/>
          <w:sz w:val="24"/>
          <w:szCs w:val="24"/>
        </w:rPr>
        <w:t>How do these pieces complement each other?</w:t>
      </w:r>
    </w:p>
    <w:p w14:paraId="061F485E" w14:textId="055AD8B2" w:rsidR="00F81D1A" w:rsidRDefault="006D0786" w:rsidP="006609A8">
      <w:pPr>
        <w:pStyle w:val="ListParagraph"/>
        <w:numPr>
          <w:ilvl w:val="0"/>
          <w:numId w:val="23"/>
        </w:numPr>
        <w:autoSpaceDE w:val="0"/>
        <w:autoSpaceDN w:val="0"/>
        <w:adjustRightInd w:val="0"/>
        <w:ind w:right="-90"/>
        <w:contextualSpacing/>
        <w:rPr>
          <w:rFonts w:ascii="Times New Roman" w:hAnsi="Times New Roman" w:cs="Times New Roman"/>
          <w:color w:val="000000" w:themeColor="text1"/>
          <w:sz w:val="24"/>
          <w:szCs w:val="24"/>
        </w:rPr>
      </w:pPr>
      <w:r w:rsidRPr="00705048">
        <w:rPr>
          <w:rFonts w:ascii="Times New Roman" w:hAnsi="Times New Roman" w:cs="Times New Roman"/>
          <w:color w:val="000000" w:themeColor="text1"/>
          <w:sz w:val="24"/>
          <w:szCs w:val="24"/>
        </w:rPr>
        <w:t>Select on choir (not the same as the previous</w:t>
      </w:r>
      <w:r w:rsidR="00705048" w:rsidRPr="00705048">
        <w:rPr>
          <w:rFonts w:ascii="Times New Roman" w:hAnsi="Times New Roman" w:cs="Times New Roman"/>
          <w:color w:val="000000" w:themeColor="text1"/>
          <w:sz w:val="24"/>
          <w:szCs w:val="24"/>
        </w:rPr>
        <w:t xml:space="preserve"> questions). </w:t>
      </w:r>
      <w:r w:rsidR="00F81D1A" w:rsidRPr="00705048">
        <w:rPr>
          <w:rFonts w:ascii="Times New Roman" w:hAnsi="Times New Roman" w:cs="Times New Roman"/>
          <w:color w:val="000000" w:themeColor="text1"/>
          <w:sz w:val="24"/>
          <w:szCs w:val="24"/>
        </w:rPr>
        <w:t xml:space="preserve">How do you think </w:t>
      </w:r>
      <w:r w:rsidR="00705048" w:rsidRPr="00705048">
        <w:rPr>
          <w:rFonts w:ascii="Times New Roman" w:hAnsi="Times New Roman" w:cs="Times New Roman"/>
          <w:color w:val="000000" w:themeColor="text1"/>
          <w:sz w:val="24"/>
          <w:szCs w:val="24"/>
        </w:rPr>
        <w:t>students will respond to these pieces?</w:t>
      </w:r>
    </w:p>
    <w:p w14:paraId="0937D2C0" w14:textId="467FDF08" w:rsidR="0083467F" w:rsidRPr="002A6EE6" w:rsidRDefault="002A6EE6" w:rsidP="002A6EE6">
      <w:pPr>
        <w:pStyle w:val="ListParagraph"/>
        <w:numPr>
          <w:ilvl w:val="1"/>
          <w:numId w:val="11"/>
        </w:numPr>
        <w:autoSpaceDE w:val="0"/>
        <w:autoSpaceDN w:val="0"/>
        <w:adjustRightInd w:val="0"/>
        <w:ind w:right="-90"/>
        <w:contextualSpacing/>
        <w:rPr>
          <w:b/>
          <w:bCs/>
          <w:color w:val="000000" w:themeColor="text1"/>
        </w:rPr>
      </w:pPr>
      <w:r w:rsidRPr="002A6EE6">
        <w:rPr>
          <w:rFonts w:ascii="Times New Roman" w:hAnsi="Times New Roman" w:cs="Times New Roman"/>
          <w:b/>
          <w:bCs/>
          <w:color w:val="000000" w:themeColor="text1"/>
          <w:sz w:val="24"/>
          <w:szCs w:val="24"/>
        </w:rPr>
        <w:t>Research</w:t>
      </w:r>
      <w:r>
        <w:rPr>
          <w:rFonts w:ascii="Times New Roman" w:hAnsi="Times New Roman" w:cs="Times New Roman"/>
          <w:b/>
          <w:bCs/>
          <w:color w:val="000000" w:themeColor="text1"/>
          <w:sz w:val="24"/>
          <w:szCs w:val="24"/>
        </w:rPr>
        <w:t xml:space="preserve"> pieces due 10/20</w:t>
      </w:r>
      <w:r w:rsidR="00453075">
        <w:rPr>
          <w:rFonts w:ascii="Times New Roman" w:hAnsi="Times New Roman" w:cs="Times New Roman"/>
          <w:b/>
          <w:bCs/>
          <w:color w:val="000000" w:themeColor="text1"/>
          <w:sz w:val="24"/>
          <w:szCs w:val="24"/>
        </w:rPr>
        <w:t>:</w:t>
      </w:r>
    </w:p>
    <w:p w14:paraId="097E9942" w14:textId="5F2B7199" w:rsidR="00A800DC" w:rsidRDefault="00F72D6F" w:rsidP="00932474">
      <w:pPr>
        <w:autoSpaceDE w:val="0"/>
        <w:autoSpaceDN w:val="0"/>
        <w:adjustRightInd w:val="0"/>
        <w:ind w:left="720" w:right="-90"/>
        <w:contextualSpacing/>
        <w:rPr>
          <w:color w:val="000000" w:themeColor="text1"/>
        </w:rPr>
      </w:pPr>
      <w:r>
        <w:rPr>
          <w:color w:val="000000" w:themeColor="text1"/>
        </w:rPr>
        <w:lastRenderedPageBreak/>
        <w:t xml:space="preserve">Students choose 5 pieces from their list to research. </w:t>
      </w:r>
      <w:r w:rsidR="002C7EF0">
        <w:rPr>
          <w:color w:val="000000" w:themeColor="text1"/>
        </w:rPr>
        <w:t>Using credible sources, students will find information about the background of the piece/composer</w:t>
      </w:r>
      <w:r w:rsidR="00C5624F">
        <w:rPr>
          <w:color w:val="000000" w:themeColor="text1"/>
        </w:rPr>
        <w:t xml:space="preserve"> and summarize it in </w:t>
      </w:r>
      <w:r w:rsidR="00847991">
        <w:rPr>
          <w:color w:val="000000" w:themeColor="text1"/>
        </w:rPr>
        <w:t xml:space="preserve">no more than </w:t>
      </w:r>
      <w:r w:rsidR="00C5624F">
        <w:rPr>
          <w:color w:val="000000" w:themeColor="text1"/>
        </w:rPr>
        <w:t>one paragraph. Students will also find a recording of all 15 pieces.</w:t>
      </w:r>
    </w:p>
    <w:p w14:paraId="20B1D3D3" w14:textId="26344952" w:rsidR="00197B02" w:rsidRDefault="00197B02" w:rsidP="00197B02">
      <w:pPr>
        <w:pStyle w:val="ListParagraph"/>
        <w:numPr>
          <w:ilvl w:val="1"/>
          <w:numId w:val="11"/>
        </w:numPr>
        <w:autoSpaceDE w:val="0"/>
        <w:autoSpaceDN w:val="0"/>
        <w:adjustRightInd w:val="0"/>
        <w:ind w:right="-90"/>
        <w:contextualSpacing/>
        <w:rPr>
          <w:rFonts w:ascii="Times New Roman" w:hAnsi="Times New Roman" w:cs="Times New Roman"/>
          <w:b/>
          <w:bCs/>
          <w:color w:val="000000" w:themeColor="text1"/>
          <w:sz w:val="24"/>
          <w:szCs w:val="24"/>
        </w:rPr>
      </w:pPr>
      <w:r w:rsidRPr="00197B02">
        <w:rPr>
          <w:rFonts w:ascii="Times New Roman" w:hAnsi="Times New Roman" w:cs="Times New Roman"/>
          <w:b/>
          <w:bCs/>
          <w:color w:val="000000" w:themeColor="text1"/>
          <w:sz w:val="24"/>
          <w:szCs w:val="24"/>
        </w:rPr>
        <w:t>Concert</w:t>
      </w:r>
      <w:r>
        <w:rPr>
          <w:rFonts w:ascii="Times New Roman" w:hAnsi="Times New Roman" w:cs="Times New Roman"/>
          <w:b/>
          <w:bCs/>
          <w:color w:val="000000" w:themeColor="text1"/>
          <w:sz w:val="24"/>
          <w:szCs w:val="24"/>
        </w:rPr>
        <w:t xml:space="preserve"> Program</w:t>
      </w:r>
    </w:p>
    <w:p w14:paraId="3EED9FA3" w14:textId="4664D955" w:rsidR="00197B02" w:rsidRPr="00197B02" w:rsidRDefault="00197B02" w:rsidP="00197B02">
      <w:pPr>
        <w:pStyle w:val="ListParagraph"/>
        <w:autoSpaceDE w:val="0"/>
        <w:autoSpaceDN w:val="0"/>
        <w:adjustRightInd w:val="0"/>
        <w:ind w:left="720" w:right="-90"/>
        <w:contextualSpacing/>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One of the final assignments in the course will be to create a concert program for the 15 pieces. </w:t>
      </w:r>
      <w:r w:rsidR="00F4521F">
        <w:rPr>
          <w:rFonts w:ascii="Times New Roman" w:hAnsi="Times New Roman" w:cs="Times New Roman"/>
          <w:color w:val="000000" w:themeColor="text1"/>
          <w:sz w:val="24"/>
          <w:szCs w:val="24"/>
        </w:rPr>
        <w:t>The must look professional and include</w:t>
      </w:r>
      <w:r w:rsidR="00E71EFB">
        <w:rPr>
          <w:rFonts w:ascii="Times New Roman" w:hAnsi="Times New Roman" w:cs="Times New Roman"/>
          <w:color w:val="000000" w:themeColor="text1"/>
          <w:sz w:val="24"/>
          <w:szCs w:val="24"/>
        </w:rPr>
        <w:t xml:space="preserve"> program notes. </w:t>
      </w:r>
    </w:p>
    <w:p w14:paraId="105D7F2B" w14:textId="77777777" w:rsidR="00A800DC" w:rsidRDefault="00A800DC" w:rsidP="00A800DC">
      <w:pPr>
        <w:autoSpaceDE w:val="0"/>
        <w:autoSpaceDN w:val="0"/>
        <w:adjustRightInd w:val="0"/>
        <w:ind w:right="-90"/>
        <w:contextualSpacing/>
        <w:rPr>
          <w:color w:val="000000" w:themeColor="text1"/>
        </w:rPr>
      </w:pPr>
    </w:p>
    <w:p w14:paraId="6193BD83" w14:textId="77777777" w:rsidR="00C97840" w:rsidRPr="00C97840" w:rsidRDefault="00C5624F" w:rsidP="00446553">
      <w:pPr>
        <w:pStyle w:val="ListParagraph"/>
        <w:numPr>
          <w:ilvl w:val="0"/>
          <w:numId w:val="11"/>
        </w:numPr>
        <w:autoSpaceDE w:val="0"/>
        <w:autoSpaceDN w:val="0"/>
        <w:adjustRightInd w:val="0"/>
        <w:ind w:right="-90"/>
        <w:contextualSpacing/>
        <w:rPr>
          <w:color w:val="000000" w:themeColor="text1"/>
        </w:rPr>
      </w:pPr>
      <w:r w:rsidRPr="00A800DC">
        <w:rPr>
          <w:color w:val="000000" w:themeColor="text1"/>
        </w:rPr>
        <w:t xml:space="preserve"> </w:t>
      </w:r>
      <w:r w:rsidR="00803083" w:rsidRPr="00803083">
        <w:rPr>
          <w:rFonts w:ascii="Times New Roman" w:hAnsi="Times New Roman" w:cs="Times New Roman"/>
          <w:b/>
          <w:bCs/>
          <w:color w:val="000000" w:themeColor="text1"/>
          <w:sz w:val="24"/>
          <w:szCs w:val="24"/>
        </w:rPr>
        <w:t>Planning the rehearsal</w:t>
      </w:r>
      <w:r w:rsidR="00803083" w:rsidRPr="00803083">
        <w:rPr>
          <w:color w:val="000000" w:themeColor="text1"/>
          <w:sz w:val="24"/>
          <w:szCs w:val="24"/>
        </w:rPr>
        <w:t xml:space="preserve"> </w:t>
      </w:r>
    </w:p>
    <w:p w14:paraId="4E51A788" w14:textId="77777777" w:rsidR="00C97840" w:rsidRPr="00C97840" w:rsidRDefault="007C00C1" w:rsidP="00C97840">
      <w:pPr>
        <w:pStyle w:val="ListParagraph"/>
        <w:numPr>
          <w:ilvl w:val="1"/>
          <w:numId w:val="11"/>
        </w:numPr>
        <w:autoSpaceDE w:val="0"/>
        <w:autoSpaceDN w:val="0"/>
        <w:adjustRightInd w:val="0"/>
        <w:ind w:right="-90"/>
        <w:contextualSpacing/>
        <w:rPr>
          <w:color w:val="000000" w:themeColor="text1"/>
        </w:rPr>
      </w:pPr>
      <w:r>
        <w:rPr>
          <w:rFonts w:ascii="Times New Roman" w:hAnsi="Times New Roman" w:cs="Times New Roman"/>
          <w:b/>
          <w:bCs/>
          <w:color w:val="000000" w:themeColor="text1"/>
          <w:sz w:val="24"/>
          <w:szCs w:val="24"/>
        </w:rPr>
        <w:t>Score Analysis</w:t>
      </w:r>
    </w:p>
    <w:p w14:paraId="13319678" w14:textId="19F4F5F1" w:rsidR="0004406C" w:rsidRDefault="00BC6F9F" w:rsidP="00C97840">
      <w:pPr>
        <w:autoSpaceDE w:val="0"/>
        <w:autoSpaceDN w:val="0"/>
        <w:adjustRightInd w:val="0"/>
        <w:ind w:left="720" w:right="-90"/>
        <w:contextualSpacing/>
        <w:rPr>
          <w:color w:val="000000" w:themeColor="text1"/>
        </w:rPr>
      </w:pPr>
      <w:r w:rsidRPr="00C97840">
        <w:rPr>
          <w:color w:val="000000" w:themeColor="text1"/>
        </w:rPr>
        <w:t xml:space="preserve">Students will complete </w:t>
      </w:r>
      <w:r w:rsidR="002A7679">
        <w:rPr>
          <w:color w:val="000000" w:themeColor="text1"/>
        </w:rPr>
        <w:t>three</w:t>
      </w:r>
      <w:r w:rsidRPr="00C97840">
        <w:rPr>
          <w:color w:val="000000" w:themeColor="text1"/>
        </w:rPr>
        <w:t xml:space="preserve"> score analyses. </w:t>
      </w:r>
      <w:r w:rsidR="00A211AA" w:rsidRPr="00C97840">
        <w:rPr>
          <w:color w:val="000000" w:themeColor="text1"/>
        </w:rPr>
        <w:t>The first</w:t>
      </w:r>
      <w:r w:rsidR="002A7679">
        <w:rPr>
          <w:color w:val="000000" w:themeColor="text1"/>
        </w:rPr>
        <w:t xml:space="preserve"> and second</w:t>
      </w:r>
      <w:r w:rsidR="00A211AA" w:rsidRPr="00C97840">
        <w:rPr>
          <w:color w:val="000000" w:themeColor="text1"/>
        </w:rPr>
        <w:t xml:space="preserve"> will be completed according to the guidelines from the instructor. The </w:t>
      </w:r>
      <w:r w:rsidR="002A7679">
        <w:rPr>
          <w:color w:val="000000" w:themeColor="text1"/>
        </w:rPr>
        <w:t xml:space="preserve">third </w:t>
      </w:r>
      <w:r w:rsidR="00A211AA" w:rsidRPr="00C97840">
        <w:rPr>
          <w:color w:val="000000" w:themeColor="text1"/>
        </w:rPr>
        <w:t xml:space="preserve">will be completed </w:t>
      </w:r>
      <w:r w:rsidR="00724E25" w:rsidRPr="00C97840">
        <w:rPr>
          <w:color w:val="000000" w:themeColor="text1"/>
        </w:rPr>
        <w:t xml:space="preserve">according to guidelines created by the student. All must include score markings and a “relative information” sheet. </w:t>
      </w:r>
    </w:p>
    <w:p w14:paraId="54551A85" w14:textId="688537B9" w:rsidR="00C97840" w:rsidRDefault="008F120E" w:rsidP="00C97840">
      <w:pPr>
        <w:pStyle w:val="ListParagraph"/>
        <w:numPr>
          <w:ilvl w:val="1"/>
          <w:numId w:val="11"/>
        </w:numPr>
        <w:autoSpaceDE w:val="0"/>
        <w:autoSpaceDN w:val="0"/>
        <w:adjustRightInd w:val="0"/>
        <w:ind w:right="-90"/>
        <w:contextualSpacing/>
        <w:rPr>
          <w:rFonts w:ascii="Times New Roman" w:hAnsi="Times New Roman" w:cs="Times New Roman"/>
          <w:b/>
          <w:bCs/>
          <w:color w:val="000000" w:themeColor="text1"/>
          <w:sz w:val="24"/>
          <w:szCs w:val="24"/>
        </w:rPr>
      </w:pPr>
      <w:r w:rsidRPr="008F120E">
        <w:rPr>
          <w:rFonts w:ascii="Times New Roman" w:hAnsi="Times New Roman" w:cs="Times New Roman"/>
          <w:b/>
          <w:bCs/>
          <w:color w:val="000000" w:themeColor="text1"/>
          <w:sz w:val="24"/>
          <w:szCs w:val="24"/>
        </w:rPr>
        <w:t>Rehearsal Schedule</w:t>
      </w:r>
    </w:p>
    <w:p w14:paraId="59B7A4D3" w14:textId="21C7B664" w:rsidR="008F120E" w:rsidRDefault="008F120E" w:rsidP="008F120E">
      <w:pPr>
        <w:pStyle w:val="ListParagraph"/>
        <w:autoSpaceDE w:val="0"/>
        <w:autoSpaceDN w:val="0"/>
        <w:adjustRightInd w:val="0"/>
        <w:ind w:left="720"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will choose one </w:t>
      </w:r>
      <w:r w:rsidR="003564F9">
        <w:rPr>
          <w:rFonts w:ascii="Times New Roman" w:hAnsi="Times New Roman" w:cs="Times New Roman"/>
          <w:color w:val="000000" w:themeColor="text1"/>
          <w:sz w:val="24"/>
          <w:szCs w:val="24"/>
        </w:rPr>
        <w:t xml:space="preserve">choir from the repertoire project and create a </w:t>
      </w:r>
      <w:r w:rsidR="0094175A">
        <w:rPr>
          <w:rFonts w:ascii="Times New Roman" w:hAnsi="Times New Roman" w:cs="Times New Roman"/>
          <w:color w:val="000000" w:themeColor="text1"/>
          <w:sz w:val="24"/>
          <w:szCs w:val="24"/>
        </w:rPr>
        <w:t>long-term</w:t>
      </w:r>
      <w:r w:rsidR="003564F9">
        <w:rPr>
          <w:rFonts w:ascii="Times New Roman" w:hAnsi="Times New Roman" w:cs="Times New Roman"/>
          <w:color w:val="000000" w:themeColor="text1"/>
          <w:sz w:val="24"/>
          <w:szCs w:val="24"/>
        </w:rPr>
        <w:t xml:space="preserve"> rehearsal schedule. </w:t>
      </w:r>
      <w:r w:rsidR="004C6D6B">
        <w:rPr>
          <w:rFonts w:ascii="Times New Roman" w:hAnsi="Times New Roman" w:cs="Times New Roman"/>
          <w:color w:val="000000" w:themeColor="text1"/>
          <w:sz w:val="24"/>
          <w:szCs w:val="24"/>
        </w:rPr>
        <w:t>A template will be provided on Canvas.</w:t>
      </w:r>
    </w:p>
    <w:p w14:paraId="051CFD0C" w14:textId="1E5C279D" w:rsidR="00167B08" w:rsidRDefault="00167B08" w:rsidP="00167B08">
      <w:pPr>
        <w:pStyle w:val="ListParagraph"/>
        <w:numPr>
          <w:ilvl w:val="1"/>
          <w:numId w:val="11"/>
        </w:numPr>
        <w:autoSpaceDE w:val="0"/>
        <w:autoSpaceDN w:val="0"/>
        <w:adjustRightInd w:val="0"/>
        <w:ind w:right="-90"/>
        <w:contextualSpacing/>
        <w:rPr>
          <w:rFonts w:ascii="Times New Roman" w:hAnsi="Times New Roman" w:cs="Times New Roman"/>
          <w:b/>
          <w:bCs/>
          <w:color w:val="000000" w:themeColor="text1"/>
          <w:sz w:val="24"/>
          <w:szCs w:val="24"/>
        </w:rPr>
      </w:pPr>
      <w:r w:rsidRPr="00167B08">
        <w:rPr>
          <w:rFonts w:ascii="Times New Roman" w:hAnsi="Times New Roman" w:cs="Times New Roman"/>
          <w:b/>
          <w:bCs/>
          <w:color w:val="000000" w:themeColor="text1"/>
          <w:sz w:val="24"/>
          <w:szCs w:val="24"/>
        </w:rPr>
        <w:t>Daily lesson plans</w:t>
      </w:r>
    </w:p>
    <w:p w14:paraId="1FB0C224" w14:textId="6116770C" w:rsidR="00C97840" w:rsidRDefault="00167B08" w:rsidP="00BB1ABE">
      <w:pPr>
        <w:pStyle w:val="ListParagraph"/>
        <w:autoSpaceDE w:val="0"/>
        <w:autoSpaceDN w:val="0"/>
        <w:adjustRightInd w:val="0"/>
        <w:ind w:left="720"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choose three days from the </w:t>
      </w:r>
      <w:r w:rsidR="0094175A">
        <w:rPr>
          <w:rFonts w:ascii="Times New Roman" w:hAnsi="Times New Roman" w:cs="Times New Roman"/>
          <w:color w:val="000000" w:themeColor="text1"/>
          <w:sz w:val="24"/>
          <w:szCs w:val="24"/>
        </w:rPr>
        <w:t xml:space="preserve">long-term rehearsal schedule and write daily lesson plans. </w:t>
      </w:r>
      <w:r w:rsidR="004C6D6B">
        <w:rPr>
          <w:rFonts w:ascii="Times New Roman" w:hAnsi="Times New Roman" w:cs="Times New Roman"/>
          <w:color w:val="000000" w:themeColor="text1"/>
          <w:sz w:val="24"/>
          <w:szCs w:val="24"/>
        </w:rPr>
        <w:t>The template will be provided on Canvas.</w:t>
      </w:r>
    </w:p>
    <w:p w14:paraId="35E2022B" w14:textId="34BA88CB" w:rsidR="008F6634" w:rsidRDefault="008F6634" w:rsidP="008F6634">
      <w:pPr>
        <w:pStyle w:val="ListParagraph"/>
        <w:numPr>
          <w:ilvl w:val="1"/>
          <w:numId w:val="11"/>
        </w:numPr>
        <w:autoSpaceDE w:val="0"/>
        <w:autoSpaceDN w:val="0"/>
        <w:adjustRightInd w:val="0"/>
        <w:ind w:right="-90"/>
        <w:contextualSpacing/>
        <w:rPr>
          <w:rFonts w:ascii="Times New Roman" w:hAnsi="Times New Roman" w:cs="Times New Roman"/>
          <w:b/>
          <w:bCs/>
          <w:color w:val="000000" w:themeColor="text1"/>
          <w:sz w:val="24"/>
          <w:szCs w:val="24"/>
        </w:rPr>
      </w:pPr>
      <w:r w:rsidRPr="008F6634">
        <w:rPr>
          <w:rFonts w:ascii="Times New Roman" w:hAnsi="Times New Roman" w:cs="Times New Roman"/>
          <w:b/>
          <w:bCs/>
          <w:color w:val="000000" w:themeColor="text1"/>
          <w:sz w:val="24"/>
          <w:szCs w:val="24"/>
        </w:rPr>
        <w:t>Secondary Choir Handbook</w:t>
      </w:r>
    </w:p>
    <w:p w14:paraId="731E9CCC" w14:textId="21E99BEB" w:rsidR="008F6634" w:rsidRPr="008F6634" w:rsidRDefault="008F6634" w:rsidP="008F6634">
      <w:pPr>
        <w:pStyle w:val="ListParagraph"/>
        <w:autoSpaceDE w:val="0"/>
        <w:autoSpaceDN w:val="0"/>
        <w:adjustRightInd w:val="0"/>
        <w:ind w:left="720" w:right="-90"/>
        <w:contextualSpacing/>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final for the class takes the form of a handbook</w:t>
      </w:r>
      <w:r w:rsidR="00776C3B">
        <w:rPr>
          <w:rFonts w:ascii="Times New Roman" w:hAnsi="Times New Roman" w:cs="Times New Roman"/>
          <w:color w:val="000000" w:themeColor="text1"/>
          <w:sz w:val="24"/>
          <w:szCs w:val="24"/>
        </w:rPr>
        <w:t>. The handbook will be a culmination of many topics covered in the course. Some include repertoire</w:t>
      </w:r>
      <w:r w:rsidR="00A9234B">
        <w:rPr>
          <w:rFonts w:ascii="Times New Roman" w:hAnsi="Times New Roman" w:cs="Times New Roman"/>
          <w:color w:val="000000" w:themeColor="text1"/>
          <w:sz w:val="24"/>
          <w:szCs w:val="24"/>
        </w:rPr>
        <w:t xml:space="preserve"> (distribution/collection), classroom policies, behavior expectations, daily procedures</w:t>
      </w:r>
      <w:r w:rsidR="00206DB0">
        <w:rPr>
          <w:rFonts w:ascii="Times New Roman" w:hAnsi="Times New Roman" w:cs="Times New Roman"/>
          <w:color w:val="000000" w:themeColor="text1"/>
          <w:sz w:val="24"/>
          <w:szCs w:val="24"/>
        </w:rPr>
        <w:t xml:space="preserve">, and a brief personal philosophy/goal of the choral music program.  </w:t>
      </w:r>
    </w:p>
    <w:p w14:paraId="20DA4467" w14:textId="707ED88A" w:rsidR="00446553" w:rsidRDefault="00446553" w:rsidP="0004406C">
      <w:pPr>
        <w:pStyle w:val="ListParagraph"/>
        <w:autoSpaceDE w:val="0"/>
        <w:autoSpaceDN w:val="0"/>
        <w:adjustRightInd w:val="0"/>
        <w:ind w:left="450" w:right="-90"/>
        <w:contextualSpacing/>
        <w:rPr>
          <w:rFonts w:ascii="Times New Roman" w:hAnsi="Times New Roman" w:cs="Times New Roman"/>
          <w:color w:val="000000" w:themeColor="text1"/>
          <w:sz w:val="24"/>
          <w:szCs w:val="24"/>
        </w:rPr>
      </w:pPr>
    </w:p>
    <w:p w14:paraId="4D461E05" w14:textId="1BEB7A04" w:rsidR="00446553" w:rsidRPr="00C8237D" w:rsidRDefault="00C8237D" w:rsidP="00446553">
      <w:pPr>
        <w:pStyle w:val="ListParagraph"/>
        <w:numPr>
          <w:ilvl w:val="0"/>
          <w:numId w:val="11"/>
        </w:numPr>
        <w:autoSpaceDE w:val="0"/>
        <w:autoSpaceDN w:val="0"/>
        <w:adjustRightInd w:val="0"/>
        <w:ind w:right="-90"/>
        <w:contextualSpacing/>
        <w:rPr>
          <w:rFonts w:ascii="Times New Roman" w:hAnsi="Times New Roman" w:cs="Times New Roman"/>
          <w:b/>
          <w:bCs/>
          <w:color w:val="000000" w:themeColor="text1"/>
          <w:sz w:val="24"/>
          <w:szCs w:val="24"/>
        </w:rPr>
      </w:pPr>
      <w:r w:rsidRPr="00C8237D">
        <w:rPr>
          <w:rFonts w:ascii="Times New Roman" w:hAnsi="Times New Roman" w:cs="Times New Roman"/>
          <w:b/>
          <w:bCs/>
          <w:color w:val="000000" w:themeColor="text1"/>
          <w:sz w:val="24"/>
          <w:szCs w:val="24"/>
        </w:rPr>
        <w:t>Rehearsing</w:t>
      </w:r>
    </w:p>
    <w:p w14:paraId="40F25333" w14:textId="77777777" w:rsidR="004621A8" w:rsidRPr="00E851B3" w:rsidRDefault="004621A8" w:rsidP="004621A8">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2B6EA538" w14:textId="011FBDA8" w:rsidR="004621A8" w:rsidRPr="00E851B3" w:rsidRDefault="004603B8" w:rsidP="00B151D6">
      <w:pPr>
        <w:pStyle w:val="ListParagraph"/>
        <w:numPr>
          <w:ilvl w:val="1"/>
          <w:numId w:val="11"/>
        </w:numPr>
        <w:autoSpaceDE w:val="0"/>
        <w:autoSpaceDN w:val="0"/>
        <w:adjustRightInd w:val="0"/>
        <w:ind w:right="-90"/>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Warmups</w:t>
      </w:r>
      <w:r w:rsidR="004621A8" w:rsidRPr="00E851B3">
        <w:rPr>
          <w:rFonts w:ascii="Times New Roman" w:hAnsi="Times New Roman" w:cs="Times New Roman"/>
          <w:b/>
          <w:color w:val="000000" w:themeColor="text1"/>
          <w:sz w:val="24"/>
          <w:szCs w:val="24"/>
        </w:rPr>
        <w:t>:</w:t>
      </w:r>
    </w:p>
    <w:p w14:paraId="250CC2CB" w14:textId="33284EFF" w:rsidR="00D8526A" w:rsidRPr="00D8526A" w:rsidRDefault="004603B8" w:rsidP="00D8526A">
      <w:pPr>
        <w:pStyle w:val="ListParagraph"/>
        <w:autoSpaceDE w:val="0"/>
        <w:autoSpaceDN w:val="0"/>
        <w:adjustRightInd w:val="0"/>
        <w:ind w:left="720"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be given opportunities to lead warmups at their practicum school. </w:t>
      </w:r>
      <w:r w:rsidR="009F32AC">
        <w:rPr>
          <w:rFonts w:ascii="Times New Roman" w:hAnsi="Times New Roman" w:cs="Times New Roman"/>
          <w:color w:val="000000" w:themeColor="text1"/>
          <w:sz w:val="24"/>
          <w:szCs w:val="24"/>
        </w:rPr>
        <w:t xml:space="preserve">Students should </w:t>
      </w:r>
      <w:r w:rsidR="009F32AC" w:rsidRPr="009F32AC">
        <w:rPr>
          <w:rFonts w:ascii="Times New Roman" w:hAnsi="Times New Roman" w:cs="Times New Roman"/>
          <w:i/>
          <w:iCs/>
          <w:color w:val="000000" w:themeColor="text1"/>
          <w:sz w:val="24"/>
          <w:szCs w:val="24"/>
        </w:rPr>
        <w:t>always</w:t>
      </w:r>
      <w:r w:rsidR="009F32AC">
        <w:rPr>
          <w:rFonts w:ascii="Times New Roman" w:hAnsi="Times New Roman" w:cs="Times New Roman"/>
          <w:color w:val="000000" w:themeColor="text1"/>
          <w:sz w:val="24"/>
          <w:szCs w:val="24"/>
        </w:rPr>
        <w:t xml:space="preserve"> consult the </w:t>
      </w:r>
      <w:r w:rsidR="00970A88">
        <w:rPr>
          <w:rFonts w:ascii="Times New Roman" w:hAnsi="Times New Roman" w:cs="Times New Roman"/>
          <w:color w:val="000000" w:themeColor="text1"/>
          <w:sz w:val="24"/>
          <w:szCs w:val="24"/>
        </w:rPr>
        <w:t>practicum mentor before leading a warmup.</w:t>
      </w:r>
      <w:r w:rsidR="009F32AC">
        <w:rPr>
          <w:rFonts w:ascii="Times New Roman" w:hAnsi="Times New Roman" w:cs="Times New Roman"/>
          <w:i/>
          <w:iCs/>
          <w:color w:val="000000" w:themeColor="text1"/>
          <w:sz w:val="24"/>
          <w:szCs w:val="24"/>
        </w:rPr>
        <w:t xml:space="preserve"> </w:t>
      </w:r>
      <w:r w:rsidRPr="009F32AC">
        <w:rPr>
          <w:rFonts w:ascii="Times New Roman" w:hAnsi="Times New Roman" w:cs="Times New Roman"/>
          <w:color w:val="000000" w:themeColor="text1"/>
          <w:sz w:val="24"/>
          <w:szCs w:val="24"/>
        </w:rPr>
        <w:t>They</w:t>
      </w:r>
      <w:r>
        <w:rPr>
          <w:rFonts w:ascii="Times New Roman" w:hAnsi="Times New Roman" w:cs="Times New Roman"/>
          <w:color w:val="000000" w:themeColor="text1"/>
          <w:sz w:val="24"/>
          <w:szCs w:val="24"/>
        </w:rPr>
        <w:t xml:space="preserve"> will record them</w:t>
      </w:r>
      <w:r w:rsidR="004C6D6B">
        <w:rPr>
          <w:rFonts w:ascii="Times New Roman" w:hAnsi="Times New Roman" w:cs="Times New Roman"/>
          <w:color w:val="000000" w:themeColor="text1"/>
          <w:sz w:val="24"/>
          <w:szCs w:val="24"/>
        </w:rPr>
        <w:t>selves teach</w:t>
      </w:r>
      <w:r w:rsidR="000C78CE">
        <w:rPr>
          <w:rFonts w:ascii="Times New Roman" w:hAnsi="Times New Roman" w:cs="Times New Roman"/>
          <w:color w:val="000000" w:themeColor="text1"/>
          <w:sz w:val="24"/>
          <w:szCs w:val="24"/>
        </w:rPr>
        <w:t>ing</w:t>
      </w:r>
      <w:r w:rsidR="004C6D6B">
        <w:rPr>
          <w:rFonts w:ascii="Times New Roman" w:hAnsi="Times New Roman" w:cs="Times New Roman"/>
          <w:color w:val="000000" w:themeColor="text1"/>
          <w:sz w:val="24"/>
          <w:szCs w:val="24"/>
        </w:rPr>
        <w:t xml:space="preserve"> the warmup(s)</w:t>
      </w:r>
      <w:r w:rsidR="000C78CE">
        <w:rPr>
          <w:rFonts w:ascii="Times New Roman" w:hAnsi="Times New Roman" w:cs="Times New Roman"/>
          <w:color w:val="000000" w:themeColor="text1"/>
          <w:sz w:val="24"/>
          <w:szCs w:val="24"/>
        </w:rPr>
        <w:t xml:space="preserve"> (voice, body, breath, song)</w:t>
      </w:r>
      <w:r w:rsidR="004C6D6B">
        <w:rPr>
          <w:rFonts w:ascii="Times New Roman" w:hAnsi="Times New Roman" w:cs="Times New Roman"/>
          <w:color w:val="000000" w:themeColor="text1"/>
          <w:sz w:val="24"/>
          <w:szCs w:val="24"/>
        </w:rPr>
        <w:t xml:space="preserve"> and submit it via Canvas. </w:t>
      </w:r>
      <w:r w:rsidR="00BB1ABE">
        <w:rPr>
          <w:rFonts w:ascii="Times New Roman" w:hAnsi="Times New Roman" w:cs="Times New Roman"/>
          <w:color w:val="000000" w:themeColor="text1"/>
          <w:sz w:val="24"/>
          <w:szCs w:val="24"/>
        </w:rPr>
        <w:t xml:space="preserve">A rubric will be used for scoring. </w:t>
      </w:r>
      <w:r w:rsidR="00D8526A" w:rsidRPr="00E851B3">
        <w:rPr>
          <w:rFonts w:ascii="Times New Roman" w:hAnsi="Times New Roman" w:cs="Times New Roman"/>
          <w:color w:val="000000" w:themeColor="text1"/>
          <w:sz w:val="24"/>
          <w:szCs w:val="24"/>
        </w:rPr>
        <w:t>Students will reflect on teaching episodes</w:t>
      </w:r>
      <w:r w:rsidR="007017F7">
        <w:rPr>
          <w:rFonts w:ascii="Times New Roman" w:hAnsi="Times New Roman" w:cs="Times New Roman"/>
          <w:color w:val="000000" w:themeColor="text1"/>
          <w:sz w:val="24"/>
          <w:szCs w:val="24"/>
        </w:rPr>
        <w:t xml:space="preserve"> using the comment function on Canvas. </w:t>
      </w:r>
      <w:r w:rsidR="009C4CE4">
        <w:rPr>
          <w:rFonts w:ascii="Times New Roman" w:hAnsi="Times New Roman" w:cs="Times New Roman"/>
          <w:color w:val="000000" w:themeColor="text1"/>
          <w:sz w:val="24"/>
          <w:szCs w:val="24"/>
        </w:rPr>
        <w:t>They must provide a reason</w:t>
      </w:r>
      <w:r w:rsidR="00F54285">
        <w:rPr>
          <w:rFonts w:ascii="Times New Roman" w:hAnsi="Times New Roman" w:cs="Times New Roman"/>
          <w:color w:val="000000" w:themeColor="text1"/>
          <w:sz w:val="24"/>
          <w:szCs w:val="24"/>
        </w:rPr>
        <w:t xml:space="preserve"> for selecting the warmup. </w:t>
      </w:r>
    </w:p>
    <w:p w14:paraId="7A5FF5E5" w14:textId="77777777" w:rsidR="004621A8" w:rsidRPr="00E851B3" w:rsidRDefault="004621A8" w:rsidP="004621A8">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4E694608" w14:textId="59CFE1B1" w:rsidR="004621A8" w:rsidRPr="00E851B3" w:rsidRDefault="00D8526A" w:rsidP="00B151D6">
      <w:pPr>
        <w:pStyle w:val="ListParagraph"/>
        <w:numPr>
          <w:ilvl w:val="1"/>
          <w:numId w:val="11"/>
        </w:numPr>
        <w:autoSpaceDE w:val="0"/>
        <w:autoSpaceDN w:val="0"/>
        <w:adjustRightInd w:val="0"/>
        <w:ind w:right="-90"/>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Sight</w:t>
      </w:r>
      <w:r w:rsidR="00970A8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Reading</w:t>
      </w:r>
    </w:p>
    <w:p w14:paraId="19BA82E8" w14:textId="170CFE46" w:rsidR="00F54285" w:rsidRDefault="002F2925" w:rsidP="00F54285">
      <w:pPr>
        <w:pStyle w:val="ListParagraph"/>
        <w:autoSpaceDE w:val="0"/>
        <w:autoSpaceDN w:val="0"/>
        <w:adjustRightInd w:val="0"/>
        <w:ind w:left="720"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be given opportunities to teach sight reading at their practicum placements.</w:t>
      </w:r>
      <w:r w:rsidR="00970A88">
        <w:rPr>
          <w:rFonts w:ascii="Times New Roman" w:hAnsi="Times New Roman" w:cs="Times New Roman"/>
          <w:color w:val="000000" w:themeColor="text1"/>
          <w:sz w:val="24"/>
          <w:szCs w:val="24"/>
        </w:rPr>
        <w:t xml:space="preserve"> Students should </w:t>
      </w:r>
      <w:r w:rsidR="00970A88">
        <w:rPr>
          <w:rFonts w:ascii="Times New Roman" w:hAnsi="Times New Roman" w:cs="Times New Roman"/>
          <w:i/>
          <w:iCs/>
          <w:color w:val="000000" w:themeColor="text1"/>
          <w:sz w:val="24"/>
          <w:szCs w:val="24"/>
        </w:rPr>
        <w:t xml:space="preserve">always </w:t>
      </w:r>
      <w:r w:rsidR="00970A88">
        <w:rPr>
          <w:rFonts w:ascii="Times New Roman" w:hAnsi="Times New Roman" w:cs="Times New Roman"/>
          <w:color w:val="000000" w:themeColor="text1"/>
          <w:sz w:val="24"/>
          <w:szCs w:val="24"/>
        </w:rPr>
        <w:t>consult the practicum mentor before teaching a sight-reading example.</w:t>
      </w:r>
      <w:r>
        <w:rPr>
          <w:rFonts w:ascii="Times New Roman" w:hAnsi="Times New Roman" w:cs="Times New Roman"/>
          <w:color w:val="000000" w:themeColor="text1"/>
          <w:sz w:val="24"/>
          <w:szCs w:val="24"/>
        </w:rPr>
        <w:t xml:space="preserve"> They will record themselves teaching the sight</w:t>
      </w:r>
      <w:r w:rsidR="00970A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reading examples </w:t>
      </w:r>
      <w:r w:rsidR="009F32AC">
        <w:rPr>
          <w:rFonts w:ascii="Times New Roman" w:hAnsi="Times New Roman" w:cs="Times New Roman"/>
          <w:color w:val="000000" w:themeColor="text1"/>
          <w:sz w:val="24"/>
          <w:szCs w:val="24"/>
        </w:rPr>
        <w:t xml:space="preserve">and submit it via </w:t>
      </w:r>
      <w:r w:rsidR="00970A88">
        <w:rPr>
          <w:rFonts w:ascii="Times New Roman" w:hAnsi="Times New Roman" w:cs="Times New Roman"/>
          <w:color w:val="000000" w:themeColor="text1"/>
          <w:sz w:val="24"/>
          <w:szCs w:val="24"/>
        </w:rPr>
        <w:t xml:space="preserve">Canvas. </w:t>
      </w:r>
      <w:r w:rsidR="00F54285">
        <w:rPr>
          <w:rFonts w:ascii="Times New Roman" w:hAnsi="Times New Roman" w:cs="Times New Roman"/>
          <w:color w:val="000000" w:themeColor="text1"/>
          <w:sz w:val="24"/>
          <w:szCs w:val="24"/>
        </w:rPr>
        <w:t xml:space="preserve">They must </w:t>
      </w:r>
      <w:r w:rsidR="00220ACD">
        <w:rPr>
          <w:rFonts w:ascii="Times New Roman" w:hAnsi="Times New Roman" w:cs="Times New Roman"/>
          <w:color w:val="000000" w:themeColor="text1"/>
          <w:sz w:val="24"/>
          <w:szCs w:val="24"/>
        </w:rPr>
        <w:t xml:space="preserve">reflect on the teaching episode and </w:t>
      </w:r>
      <w:r w:rsidR="00F54285">
        <w:rPr>
          <w:rFonts w:ascii="Times New Roman" w:hAnsi="Times New Roman" w:cs="Times New Roman"/>
          <w:color w:val="000000" w:themeColor="text1"/>
          <w:sz w:val="24"/>
          <w:szCs w:val="24"/>
        </w:rPr>
        <w:t xml:space="preserve">provide a rational for the example. </w:t>
      </w:r>
    </w:p>
    <w:p w14:paraId="5B50E13D" w14:textId="25C5BF1D" w:rsidR="00F54285" w:rsidRDefault="000D71F8" w:rsidP="000D71F8">
      <w:pPr>
        <w:pStyle w:val="ListParagraph"/>
        <w:numPr>
          <w:ilvl w:val="1"/>
          <w:numId w:val="11"/>
        </w:numPr>
        <w:autoSpaceDE w:val="0"/>
        <w:autoSpaceDN w:val="0"/>
        <w:adjustRightInd w:val="0"/>
        <w:ind w:right="-90"/>
        <w:rPr>
          <w:rFonts w:ascii="Times New Roman" w:hAnsi="Times New Roman" w:cs="Times New Roman"/>
          <w:b/>
          <w:bCs/>
          <w:color w:val="000000" w:themeColor="text1"/>
          <w:sz w:val="24"/>
          <w:szCs w:val="24"/>
        </w:rPr>
      </w:pPr>
      <w:r w:rsidRPr="000D71F8">
        <w:rPr>
          <w:rFonts w:ascii="Times New Roman" w:hAnsi="Times New Roman" w:cs="Times New Roman"/>
          <w:b/>
          <w:bCs/>
          <w:color w:val="000000" w:themeColor="text1"/>
          <w:sz w:val="24"/>
          <w:szCs w:val="24"/>
        </w:rPr>
        <w:t>Reviewing material</w:t>
      </w:r>
    </w:p>
    <w:p w14:paraId="1C9AF67A" w14:textId="29E42C9E" w:rsidR="00FA583D" w:rsidRDefault="000D71F8" w:rsidP="00FA583D">
      <w:pPr>
        <w:pStyle w:val="ListParagraph"/>
        <w:autoSpaceDE w:val="0"/>
        <w:autoSpaceDN w:val="0"/>
        <w:adjustRightInd w:val="0"/>
        <w:ind w:left="720"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review previously learned material with </w:t>
      </w:r>
      <w:r w:rsidR="00C22167">
        <w:rPr>
          <w:rFonts w:ascii="Times New Roman" w:hAnsi="Times New Roman" w:cs="Times New Roman"/>
          <w:color w:val="000000" w:themeColor="text1"/>
          <w:sz w:val="24"/>
          <w:szCs w:val="24"/>
        </w:rPr>
        <w:t xml:space="preserve">the practicum choir. Students will work </w:t>
      </w:r>
      <w:r w:rsidR="009E7C59">
        <w:rPr>
          <w:rFonts w:ascii="Times New Roman" w:hAnsi="Times New Roman" w:cs="Times New Roman"/>
          <w:color w:val="000000" w:themeColor="text1"/>
          <w:sz w:val="24"/>
          <w:szCs w:val="24"/>
        </w:rPr>
        <w:t xml:space="preserve">closely </w:t>
      </w:r>
      <w:r w:rsidR="00C22167">
        <w:rPr>
          <w:rFonts w:ascii="Times New Roman" w:hAnsi="Times New Roman" w:cs="Times New Roman"/>
          <w:color w:val="000000" w:themeColor="text1"/>
          <w:sz w:val="24"/>
          <w:szCs w:val="24"/>
        </w:rPr>
        <w:t>with the practicum teacher</w:t>
      </w:r>
      <w:r w:rsidR="009E7C59">
        <w:rPr>
          <w:rFonts w:ascii="Times New Roman" w:hAnsi="Times New Roman" w:cs="Times New Roman"/>
          <w:color w:val="000000" w:themeColor="text1"/>
          <w:sz w:val="24"/>
          <w:szCs w:val="24"/>
        </w:rPr>
        <w:t xml:space="preserve">. </w:t>
      </w:r>
      <w:r w:rsidR="00220ACD">
        <w:rPr>
          <w:rFonts w:ascii="Times New Roman" w:hAnsi="Times New Roman" w:cs="Times New Roman"/>
          <w:color w:val="000000" w:themeColor="text1"/>
          <w:sz w:val="24"/>
          <w:szCs w:val="24"/>
        </w:rPr>
        <w:t xml:space="preserve">Students will record themselves teaching and submit it to Canvas. They will also </w:t>
      </w:r>
      <w:r w:rsidR="00E427B6">
        <w:rPr>
          <w:rFonts w:ascii="Times New Roman" w:hAnsi="Times New Roman" w:cs="Times New Roman"/>
          <w:color w:val="000000" w:themeColor="text1"/>
          <w:sz w:val="24"/>
          <w:szCs w:val="24"/>
        </w:rPr>
        <w:t xml:space="preserve">reflect on the teaching episode using </w:t>
      </w:r>
      <w:r w:rsidR="00E427B6">
        <w:rPr>
          <w:rFonts w:ascii="Times New Roman" w:hAnsi="Times New Roman" w:cs="Times New Roman"/>
          <w:i/>
          <w:iCs/>
          <w:color w:val="000000" w:themeColor="text1"/>
          <w:sz w:val="24"/>
          <w:szCs w:val="24"/>
        </w:rPr>
        <w:t>student-based</w:t>
      </w:r>
      <w:r w:rsidR="00E427B6">
        <w:rPr>
          <w:rFonts w:ascii="Times New Roman" w:hAnsi="Times New Roman" w:cs="Times New Roman"/>
          <w:color w:val="000000" w:themeColor="text1"/>
          <w:sz w:val="24"/>
          <w:szCs w:val="24"/>
        </w:rPr>
        <w:t xml:space="preserve"> evidence.</w:t>
      </w:r>
    </w:p>
    <w:p w14:paraId="31906EA2" w14:textId="00493B75" w:rsidR="00636BC9" w:rsidRPr="00070710" w:rsidRDefault="00636BC9" w:rsidP="00636BC9">
      <w:pPr>
        <w:pStyle w:val="ListParagraph"/>
        <w:numPr>
          <w:ilvl w:val="1"/>
          <w:numId w:val="11"/>
        </w:numPr>
        <w:autoSpaceDE w:val="0"/>
        <w:autoSpaceDN w:val="0"/>
        <w:adjustRightInd w:val="0"/>
        <w:ind w:right="-90"/>
        <w:rPr>
          <w:color w:val="000000" w:themeColor="text1"/>
        </w:rPr>
      </w:pPr>
      <w:r>
        <w:rPr>
          <w:rFonts w:ascii="Times New Roman" w:hAnsi="Times New Roman" w:cs="Times New Roman"/>
          <w:b/>
          <w:bCs/>
          <w:color w:val="000000" w:themeColor="text1"/>
          <w:sz w:val="24"/>
          <w:szCs w:val="24"/>
        </w:rPr>
        <w:t>Contextualizing</w:t>
      </w:r>
      <w:r w:rsidR="00070710">
        <w:rPr>
          <w:rFonts w:ascii="Times New Roman" w:hAnsi="Times New Roman" w:cs="Times New Roman"/>
          <w:b/>
          <w:bCs/>
          <w:color w:val="000000" w:themeColor="text1"/>
          <w:sz w:val="24"/>
          <w:szCs w:val="24"/>
        </w:rPr>
        <w:t xml:space="preserve"> </w:t>
      </w:r>
    </w:p>
    <w:p w14:paraId="147A9A59" w14:textId="1D7B607D" w:rsidR="00070710" w:rsidRPr="00070710" w:rsidRDefault="00070710" w:rsidP="00070710">
      <w:pPr>
        <w:pStyle w:val="ListParagraph"/>
        <w:autoSpaceDE w:val="0"/>
        <w:autoSpaceDN w:val="0"/>
        <w:adjustRightInd w:val="0"/>
        <w:ind w:left="720" w:right="-90"/>
        <w:rPr>
          <w:color w:val="000000" w:themeColor="text1"/>
        </w:rPr>
      </w:pPr>
      <w:r>
        <w:rPr>
          <w:rFonts w:ascii="Times New Roman" w:hAnsi="Times New Roman" w:cs="Times New Roman"/>
          <w:color w:val="000000" w:themeColor="text1"/>
          <w:sz w:val="24"/>
          <w:szCs w:val="24"/>
        </w:rPr>
        <w:t xml:space="preserve">Students will lead a class discussion to contextualize a piece of music for the </w:t>
      </w:r>
      <w:r w:rsidR="009C1E3E">
        <w:rPr>
          <w:rFonts w:ascii="Times New Roman" w:hAnsi="Times New Roman" w:cs="Times New Roman"/>
          <w:color w:val="000000" w:themeColor="text1"/>
          <w:sz w:val="24"/>
          <w:szCs w:val="24"/>
        </w:rPr>
        <w:t xml:space="preserve">singers. This can include historical information, the role of the piece in society, singer beliefs/emotions, etc. Students will video the discussion and upload it to Canvas. They will reflect on the </w:t>
      </w:r>
      <w:r w:rsidR="00913C44">
        <w:rPr>
          <w:rFonts w:ascii="Times New Roman" w:hAnsi="Times New Roman" w:cs="Times New Roman"/>
          <w:color w:val="000000" w:themeColor="text1"/>
          <w:sz w:val="24"/>
          <w:szCs w:val="24"/>
        </w:rPr>
        <w:t xml:space="preserve">discussion. </w:t>
      </w:r>
    </w:p>
    <w:p w14:paraId="4E095BF7" w14:textId="1B7C6B99" w:rsidR="00FA583D" w:rsidRDefault="00FA583D" w:rsidP="00FA583D">
      <w:pPr>
        <w:pStyle w:val="ListParagraph"/>
        <w:numPr>
          <w:ilvl w:val="1"/>
          <w:numId w:val="11"/>
        </w:numPr>
        <w:autoSpaceDE w:val="0"/>
        <w:autoSpaceDN w:val="0"/>
        <w:adjustRightInd w:val="0"/>
        <w:ind w:right="-9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Teaching new</w:t>
      </w:r>
      <w:r w:rsidRPr="000D71F8">
        <w:rPr>
          <w:rFonts w:ascii="Times New Roman" w:hAnsi="Times New Roman" w:cs="Times New Roman"/>
          <w:b/>
          <w:bCs/>
          <w:color w:val="000000" w:themeColor="text1"/>
          <w:sz w:val="24"/>
          <w:szCs w:val="24"/>
        </w:rPr>
        <w:t xml:space="preserve"> material</w:t>
      </w:r>
    </w:p>
    <w:p w14:paraId="52646AF6" w14:textId="79BA7FFD" w:rsidR="00FA583D" w:rsidRPr="00913C44" w:rsidRDefault="00FA583D" w:rsidP="00913C44">
      <w:pPr>
        <w:pStyle w:val="ListParagraph"/>
        <w:autoSpaceDE w:val="0"/>
        <w:autoSpaceDN w:val="0"/>
        <w:adjustRightInd w:val="0"/>
        <w:ind w:left="720"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w:t>
      </w:r>
      <w:r w:rsidR="00636BC9">
        <w:rPr>
          <w:rFonts w:ascii="Times New Roman" w:hAnsi="Times New Roman" w:cs="Times New Roman"/>
          <w:color w:val="000000" w:themeColor="text1"/>
          <w:sz w:val="24"/>
          <w:szCs w:val="24"/>
        </w:rPr>
        <w:t>introduce new musical material</w:t>
      </w:r>
      <w:r>
        <w:rPr>
          <w:rFonts w:ascii="Times New Roman" w:hAnsi="Times New Roman" w:cs="Times New Roman"/>
          <w:color w:val="000000" w:themeColor="text1"/>
          <w:sz w:val="24"/>
          <w:szCs w:val="24"/>
        </w:rPr>
        <w:t xml:space="preserve"> with the practicum choir. Students will work closely with the practicum teacher. Students will record themselves teaching and submit it to Canvas. </w:t>
      </w:r>
      <w:r>
        <w:rPr>
          <w:rFonts w:ascii="Times New Roman" w:hAnsi="Times New Roman" w:cs="Times New Roman"/>
          <w:color w:val="000000" w:themeColor="text1"/>
          <w:sz w:val="24"/>
          <w:szCs w:val="24"/>
        </w:rPr>
        <w:lastRenderedPageBreak/>
        <w:t xml:space="preserve">They will also reflect on the teaching episode using </w:t>
      </w:r>
      <w:r>
        <w:rPr>
          <w:rFonts w:ascii="Times New Roman" w:hAnsi="Times New Roman" w:cs="Times New Roman"/>
          <w:i/>
          <w:iCs/>
          <w:color w:val="000000" w:themeColor="text1"/>
          <w:sz w:val="24"/>
          <w:szCs w:val="24"/>
        </w:rPr>
        <w:t>student-based</w:t>
      </w:r>
      <w:r>
        <w:rPr>
          <w:rFonts w:ascii="Times New Roman" w:hAnsi="Times New Roman" w:cs="Times New Roman"/>
          <w:color w:val="000000" w:themeColor="text1"/>
          <w:sz w:val="24"/>
          <w:szCs w:val="24"/>
        </w:rPr>
        <w:t xml:space="preserve"> evidence. </w:t>
      </w:r>
    </w:p>
    <w:p w14:paraId="339B1CE4" w14:textId="61F4C4D6" w:rsidR="009E0F33" w:rsidRDefault="005F6C65" w:rsidP="00E427B6">
      <w:pPr>
        <w:autoSpaceDE w:val="0"/>
        <w:autoSpaceDN w:val="0"/>
        <w:adjustRightInd w:val="0"/>
        <w:ind w:right="-90"/>
        <w:contextualSpacing/>
        <w:rPr>
          <w:bCs/>
          <w:color w:val="000000" w:themeColor="text1"/>
        </w:rPr>
      </w:pPr>
      <w:r>
        <w:rPr>
          <w:bCs/>
          <w:color w:val="000000" w:themeColor="text1"/>
        </w:rPr>
        <w:t xml:space="preserve"> </w:t>
      </w:r>
    </w:p>
    <w:p w14:paraId="7A9872D3" w14:textId="77777777" w:rsidR="005F6C65" w:rsidRPr="0096106A" w:rsidRDefault="005F6C65" w:rsidP="0096106A">
      <w:pPr>
        <w:autoSpaceDE w:val="0"/>
        <w:autoSpaceDN w:val="0"/>
        <w:adjustRightInd w:val="0"/>
        <w:ind w:left="360" w:right="-90"/>
        <w:contextualSpacing/>
        <w:rPr>
          <w:bCs/>
          <w:color w:val="000000" w:themeColor="text1"/>
        </w:rPr>
      </w:pPr>
    </w:p>
    <w:p w14:paraId="4A02AC87" w14:textId="77777777" w:rsidR="00EE3E2C" w:rsidRPr="00EE3E2C" w:rsidRDefault="00EE3E2C" w:rsidP="00EE3E2C">
      <w:pPr>
        <w:pStyle w:val="BodyText"/>
        <w:ind w:left="0" w:right="40"/>
        <w:rPr>
          <w:rFonts w:cs="Times New Roman"/>
          <w:b/>
        </w:rPr>
      </w:pPr>
      <w:r w:rsidRPr="00EE3E2C">
        <w:rPr>
          <w:rFonts w:cs="Times New Roman"/>
          <w:b/>
          <w:u w:val="single" w:color="000000"/>
        </w:rPr>
        <w:t>Accommodations</w:t>
      </w:r>
    </w:p>
    <w:p w14:paraId="4BBDFC16" w14:textId="77777777" w:rsidR="009D69A4" w:rsidRPr="009D69A4" w:rsidRDefault="009D69A4" w:rsidP="009D69A4">
      <w:pPr>
        <w:rPr>
          <w:rFonts w:eastAsia="Times New Roman"/>
        </w:rPr>
      </w:pPr>
      <w:r w:rsidRPr="009D69A4">
        <w:rPr>
          <w:rFonts w:eastAsia="Times New Roman"/>
        </w:rPr>
        <w:t>No qualified applicant, student, or employee shall be discriminated against on the basis of handicap at Reinhardt University. Inquiries regarding compliance with Section 504, Rehabilitation Act of 1973, may be directed to the Executive Director for Physical Plant Operations Reinhardt University, 7300 Reinhardt University Circle, Waleska, Georgia, 30183 or to the Director of the Office of Civil Rights, Department of Health, Education and Welfare, Washington, D.C. Disabled students are accommodated on an individual basis. Students requiring an academic or instructional accommodation should contact the Office of Academic Affairs. Students with specific learning disabilities and/or attention deficit disorder should consult the Academic Catalog for information about the Academic Support Office.</w:t>
      </w:r>
    </w:p>
    <w:p w14:paraId="48627E39" w14:textId="77777777" w:rsidR="00EE3E2C" w:rsidRPr="00EE3E2C" w:rsidRDefault="00EE3E2C" w:rsidP="00EE3E2C">
      <w:pPr>
        <w:ind w:right="40"/>
        <w:rPr>
          <w:rFonts w:eastAsia="Cambria"/>
        </w:rPr>
      </w:pPr>
    </w:p>
    <w:p w14:paraId="05911F03" w14:textId="77777777" w:rsidR="00EE3E2C" w:rsidRPr="00EE3E2C" w:rsidRDefault="00EE3E2C" w:rsidP="00EE3E2C">
      <w:pPr>
        <w:pStyle w:val="BodyText"/>
        <w:ind w:left="0" w:right="40"/>
        <w:rPr>
          <w:rFonts w:cs="Times New Roman"/>
          <w:b/>
        </w:rPr>
      </w:pPr>
      <w:r w:rsidRPr="00EE3E2C">
        <w:rPr>
          <w:rFonts w:cs="Times New Roman"/>
          <w:b/>
          <w:u w:val="single" w:color="000000"/>
        </w:rPr>
        <w:t>Academic Honesty Guidelines</w:t>
      </w:r>
    </w:p>
    <w:p w14:paraId="0A9FDCF6" w14:textId="77777777" w:rsidR="00C70AB2" w:rsidRPr="00C70AB2" w:rsidRDefault="00C70AB2" w:rsidP="00C70AB2">
      <w:pPr>
        <w:autoSpaceDE w:val="0"/>
        <w:autoSpaceDN w:val="0"/>
        <w:adjustRightInd w:val="0"/>
        <w:rPr>
          <w:rFonts w:eastAsia="Calibri"/>
        </w:rPr>
      </w:pPr>
      <w:r w:rsidRPr="00C70AB2">
        <w:rPr>
          <w:rFonts w:eastAsia="Calibri"/>
        </w:rPr>
        <w:t>Reinhardt University provides an environment that encourages all students (undergraduate and graduate) to learn, create, and share knowledge responsibly. As society entrusts our students and faculty to pursue knowledge and report their discoveries truthfully, and deliberate falsehood or misrepresentation undermines the stature of the University. The following policies and procedures pertaining to academic integrity are deemed necessary for fulfilling the University’s mission.</w:t>
      </w:r>
    </w:p>
    <w:p w14:paraId="05509DA3" w14:textId="77777777" w:rsidR="00EE3E2C" w:rsidRPr="00EE3E2C" w:rsidRDefault="00EE3E2C" w:rsidP="00EE3E2C">
      <w:pPr>
        <w:ind w:right="40"/>
        <w:rPr>
          <w:rFonts w:eastAsia="Cambria"/>
        </w:rPr>
      </w:pPr>
    </w:p>
    <w:p w14:paraId="2E38F735" w14:textId="77777777" w:rsidR="00F404ED" w:rsidRPr="00F404ED" w:rsidRDefault="00F404ED" w:rsidP="00F404ED">
      <w:pPr>
        <w:autoSpaceDE w:val="0"/>
        <w:autoSpaceDN w:val="0"/>
        <w:adjustRightInd w:val="0"/>
      </w:pPr>
      <w:r w:rsidRPr="00F404ED">
        <w:t xml:space="preserve">Honor is the moral cornerstone of Reinhardt University. Honor provides the common thread woven through the many aspects of the institution and creates a community of trust and respect affecting fundamentally the relationships of all its members.  The centrality of honor at Reinhardt is contained in its Honor System which is embodied in the Reinhardt University Honor Pledge.  </w:t>
      </w:r>
    </w:p>
    <w:p w14:paraId="5A707D06" w14:textId="77777777" w:rsidR="00F404ED" w:rsidRDefault="00F404ED" w:rsidP="00F404ED">
      <w:pPr>
        <w:autoSpaceDE w:val="0"/>
        <w:autoSpaceDN w:val="0"/>
        <w:adjustRightInd w:val="0"/>
        <w:rPr>
          <w:sz w:val="20"/>
          <w:szCs w:val="20"/>
        </w:rPr>
      </w:pPr>
    </w:p>
    <w:p w14:paraId="4EB4D02B" w14:textId="77777777" w:rsidR="00EE3E2C" w:rsidRPr="00EE3E2C" w:rsidRDefault="00EE3E2C" w:rsidP="00EE3E2C">
      <w:pPr>
        <w:pStyle w:val="BodyText"/>
        <w:ind w:left="0" w:right="40"/>
        <w:rPr>
          <w:rFonts w:cs="Times New Roman"/>
        </w:rPr>
      </w:pPr>
    </w:p>
    <w:p w14:paraId="12B52C48" w14:textId="752C325D" w:rsidR="00EE3E2C" w:rsidRDefault="00F17006" w:rsidP="00EE3E2C">
      <w:r>
        <w:t xml:space="preserve">Reinhardt University’s </w:t>
      </w:r>
      <w:r w:rsidR="00EE3E2C" w:rsidRPr="00EE3E2C">
        <w:t xml:space="preserve">Academic Integrity Policy seeks to provide clarity and ensure consistency when members of the </w:t>
      </w:r>
      <w:r>
        <w:t>Reinhardt</w:t>
      </w:r>
      <w:r w:rsidR="00EE3E2C" w:rsidRPr="00EE3E2C">
        <w:t xml:space="preserve"> community encounter instances of plagiarized, fabricated, or falsified information. </w:t>
      </w:r>
      <w:r w:rsidR="00EE3E2C" w:rsidRPr="00EE3E2C">
        <w:rPr>
          <w:rFonts w:eastAsia="Times New Roman"/>
          <w:b/>
          <w:bCs/>
        </w:rPr>
        <w:t xml:space="preserve">Violations with be dealt with according to the regulations as stated in the </w:t>
      </w:r>
      <w:r w:rsidR="00EF7A20">
        <w:rPr>
          <w:rFonts w:eastAsia="Times New Roman"/>
          <w:b/>
          <w:bCs/>
        </w:rPr>
        <w:t>Reinhardt</w:t>
      </w:r>
      <w:r w:rsidR="00EE3E2C" w:rsidRPr="00EE3E2C">
        <w:rPr>
          <w:rFonts w:eastAsia="Times New Roman"/>
          <w:b/>
          <w:bCs/>
        </w:rPr>
        <w:t xml:space="preserve"> Academic Policy Handbook </w:t>
      </w:r>
      <w:r w:rsidR="006E35E5">
        <w:rPr>
          <w:rFonts w:eastAsia="Times New Roman"/>
          <w:b/>
          <w:bCs/>
        </w:rPr>
        <w:t>(</w:t>
      </w:r>
      <w:hyperlink r:id="rId12" w:history="1">
        <w:r w:rsidR="006E35E5" w:rsidRPr="00FC5D86">
          <w:rPr>
            <w:rStyle w:val="Hyperlink"/>
          </w:rPr>
          <w:t>https://www.reinhardt.edu/wp-content/uploads/2019/08/Reinhardt-University-Student-Handbook-2019-2020.pdf</w:t>
        </w:r>
      </w:hyperlink>
      <w:r w:rsidR="006E35E5">
        <w:t>).</w:t>
      </w:r>
    </w:p>
    <w:p w14:paraId="3B950F33" w14:textId="77777777" w:rsidR="00AC712C" w:rsidRDefault="00AC712C" w:rsidP="00EE3E2C"/>
    <w:p w14:paraId="36AD605A" w14:textId="2C105A44" w:rsidR="00C76F01" w:rsidRDefault="00C76F01" w:rsidP="0053594F">
      <w:pPr>
        <w:rPr>
          <w:b/>
          <w:color w:val="000000" w:themeColor="text1"/>
          <w:u w:val="single"/>
        </w:rPr>
      </w:pPr>
      <w:r w:rsidRPr="00366684">
        <w:rPr>
          <w:b/>
          <w:color w:val="000000" w:themeColor="text1"/>
          <w:u w:val="single"/>
        </w:rPr>
        <w:t>School Information</w:t>
      </w:r>
      <w:r w:rsidR="00366684">
        <w:rPr>
          <w:b/>
          <w:color w:val="000000" w:themeColor="text1"/>
          <w:u w:val="single"/>
        </w:rPr>
        <w:t xml:space="preserve"> for Fieldwork</w:t>
      </w:r>
    </w:p>
    <w:p w14:paraId="3EA5DD03" w14:textId="77777777" w:rsidR="004F513C" w:rsidRPr="00366684" w:rsidRDefault="004F513C" w:rsidP="0053594F">
      <w:pPr>
        <w:rPr>
          <w:b/>
          <w:color w:val="000000" w:themeColor="text1"/>
          <w:u w:val="single"/>
        </w:rPr>
      </w:pPr>
    </w:p>
    <w:p w14:paraId="03135538" w14:textId="08907B7E" w:rsidR="00EE3E2C" w:rsidRDefault="00BF27B1" w:rsidP="00EE3E2C">
      <w:pPr>
        <w:rPr>
          <w:rFonts w:eastAsia="Times New Roman"/>
          <w:b/>
          <w:u w:color="000000"/>
        </w:rPr>
      </w:pPr>
      <w:r>
        <w:rPr>
          <w:rFonts w:eastAsia="Times New Roman"/>
          <w:b/>
          <w:u w:color="000000"/>
        </w:rPr>
        <w:t>TBD</w:t>
      </w:r>
    </w:p>
    <w:p w14:paraId="6AFD7C9C" w14:textId="77777777" w:rsidR="00620CD0" w:rsidRDefault="00620CD0">
      <w:pPr>
        <w:widowControl w:val="0"/>
        <w:rPr>
          <w:rFonts w:eastAsia="Times New Roman"/>
          <w:b/>
          <w:u w:color="000000"/>
        </w:rPr>
      </w:pPr>
    </w:p>
    <w:p w14:paraId="563F9BBA" w14:textId="77777777" w:rsidR="00EE432E" w:rsidRDefault="00EE432E">
      <w:pPr>
        <w:widowControl w:val="0"/>
        <w:rPr>
          <w:b/>
          <w:u w:val="single"/>
        </w:rPr>
      </w:pPr>
      <w:r>
        <w:rPr>
          <w:b/>
          <w:u w:val="single"/>
        </w:rPr>
        <w:br w:type="page"/>
      </w:r>
    </w:p>
    <w:p w14:paraId="7BF60028" w14:textId="2890CE1B" w:rsidR="00844C9E" w:rsidRPr="00A94D98" w:rsidRDefault="00844C9E" w:rsidP="0053594F">
      <w:pPr>
        <w:autoSpaceDE w:val="0"/>
        <w:autoSpaceDN w:val="0"/>
        <w:adjustRightInd w:val="0"/>
        <w:jc w:val="center"/>
        <w:rPr>
          <w:b/>
        </w:rPr>
      </w:pPr>
      <w:r w:rsidRPr="00A94D98">
        <w:rPr>
          <w:b/>
        </w:rPr>
        <w:lastRenderedPageBreak/>
        <w:t>Tentative Calendar</w:t>
      </w:r>
    </w:p>
    <w:p w14:paraId="27710388" w14:textId="77777777" w:rsidR="00844C9E" w:rsidRPr="00A94D98" w:rsidRDefault="00844C9E" w:rsidP="0053594F">
      <w:pPr>
        <w:autoSpaceDE w:val="0"/>
        <w:autoSpaceDN w:val="0"/>
        <w:adjustRightInd w:val="0"/>
        <w:jc w:val="center"/>
        <w:rPr>
          <w:sz w:val="12"/>
          <w:szCs w:val="12"/>
        </w:rPr>
      </w:pPr>
    </w:p>
    <w:p w14:paraId="35A13BC5" w14:textId="3BBB1508" w:rsidR="00844C9E" w:rsidRDefault="00844C9E" w:rsidP="00620154">
      <w:pPr>
        <w:autoSpaceDE w:val="0"/>
        <w:autoSpaceDN w:val="0"/>
        <w:adjustRightInd w:val="0"/>
        <w:rPr>
          <w:color w:val="0432FF"/>
          <w:u w:val="single"/>
        </w:rPr>
      </w:pPr>
      <w:r w:rsidRPr="00A94D98">
        <w:t xml:space="preserve">The course calendar should be treated as a general outline of where the class is headed throughout the semester and is subject to change. Students should </w:t>
      </w:r>
      <w:r w:rsidRPr="00A94D98">
        <w:rPr>
          <w:b/>
        </w:rPr>
        <w:t>familiarize themselves with readings before the start of class</w:t>
      </w:r>
      <w:r w:rsidRPr="00A94D98">
        <w:t xml:space="preserve">. </w:t>
      </w:r>
    </w:p>
    <w:p w14:paraId="214CD212" w14:textId="77777777" w:rsidR="0021140C" w:rsidRDefault="0021140C" w:rsidP="00620154">
      <w:pPr>
        <w:autoSpaceDE w:val="0"/>
        <w:autoSpaceDN w:val="0"/>
        <w:adjustRightInd w:val="0"/>
        <w:rPr>
          <w:color w:val="0432FF"/>
          <w:u w:val="single"/>
        </w:rPr>
      </w:pPr>
    </w:p>
    <w:p w14:paraId="057EB35C" w14:textId="77777777" w:rsidR="00844C9E" w:rsidRPr="000B2A5F" w:rsidRDefault="00844C9E" w:rsidP="0053594F"/>
    <w:tbl>
      <w:tblPr>
        <w:tblStyle w:val="TableGrid"/>
        <w:tblW w:w="11161" w:type="dxa"/>
        <w:tblInd w:w="-553" w:type="dxa"/>
        <w:tblLayout w:type="fixed"/>
        <w:tblLook w:val="04A0" w:firstRow="1" w:lastRow="0" w:firstColumn="1" w:lastColumn="0" w:noHBand="0" w:noVBand="1"/>
      </w:tblPr>
      <w:tblGrid>
        <w:gridCol w:w="1635"/>
        <w:gridCol w:w="2317"/>
        <w:gridCol w:w="2487"/>
        <w:gridCol w:w="4196"/>
        <w:gridCol w:w="526"/>
      </w:tblGrid>
      <w:tr w:rsidR="009A6470" w:rsidRPr="00A94D98" w14:paraId="6F30E08F" w14:textId="77777777" w:rsidTr="00C54960">
        <w:trPr>
          <w:trHeight w:val="314"/>
        </w:trPr>
        <w:tc>
          <w:tcPr>
            <w:tcW w:w="1635" w:type="dxa"/>
            <w:tcBorders>
              <w:bottom w:val="single" w:sz="4" w:space="0" w:color="auto"/>
            </w:tcBorders>
          </w:tcPr>
          <w:p w14:paraId="68B38C23" w14:textId="77777777" w:rsidR="00844C9E" w:rsidRPr="00A94D98" w:rsidRDefault="00844C9E" w:rsidP="0053594F">
            <w:pPr>
              <w:rPr>
                <w:b/>
                <w:sz w:val="22"/>
                <w:szCs w:val="22"/>
              </w:rPr>
            </w:pPr>
            <w:r w:rsidRPr="00A94D98">
              <w:rPr>
                <w:b/>
                <w:sz w:val="22"/>
                <w:szCs w:val="22"/>
              </w:rPr>
              <w:t>Week #</w:t>
            </w:r>
          </w:p>
          <w:p w14:paraId="4B141200" w14:textId="0261981D" w:rsidR="00FC42AC" w:rsidRPr="00EE432E" w:rsidRDefault="00844C9E" w:rsidP="00EE432E">
            <w:pPr>
              <w:widowControl w:val="0"/>
              <w:autoSpaceDE w:val="0"/>
              <w:autoSpaceDN w:val="0"/>
              <w:adjustRightInd w:val="0"/>
              <w:jc w:val="center"/>
              <w:rPr>
                <w:b/>
                <w:sz w:val="22"/>
                <w:szCs w:val="22"/>
              </w:rPr>
            </w:pPr>
            <w:r w:rsidRPr="00A94D98">
              <w:rPr>
                <w:b/>
                <w:sz w:val="22"/>
                <w:szCs w:val="22"/>
              </w:rPr>
              <w:t>Date</w:t>
            </w:r>
          </w:p>
        </w:tc>
        <w:tc>
          <w:tcPr>
            <w:tcW w:w="2317" w:type="dxa"/>
            <w:tcBorders>
              <w:bottom w:val="single" w:sz="4" w:space="0" w:color="auto"/>
            </w:tcBorders>
          </w:tcPr>
          <w:p w14:paraId="5C036A6E" w14:textId="77777777" w:rsidR="00844C9E" w:rsidRPr="00063B4A" w:rsidRDefault="00844C9E" w:rsidP="0053594F">
            <w:pPr>
              <w:jc w:val="center"/>
              <w:rPr>
                <w:b/>
                <w:sz w:val="22"/>
                <w:szCs w:val="22"/>
              </w:rPr>
            </w:pPr>
            <w:r w:rsidRPr="00063B4A">
              <w:rPr>
                <w:b/>
                <w:sz w:val="22"/>
                <w:szCs w:val="22"/>
              </w:rPr>
              <w:t>Topic</w:t>
            </w:r>
          </w:p>
        </w:tc>
        <w:tc>
          <w:tcPr>
            <w:tcW w:w="2487" w:type="dxa"/>
            <w:tcBorders>
              <w:bottom w:val="single" w:sz="4" w:space="0" w:color="auto"/>
            </w:tcBorders>
          </w:tcPr>
          <w:p w14:paraId="0A16F566" w14:textId="77777777" w:rsidR="00844C9E" w:rsidRPr="00A94D98" w:rsidRDefault="00844C9E" w:rsidP="0053594F">
            <w:pPr>
              <w:jc w:val="center"/>
              <w:rPr>
                <w:b/>
                <w:sz w:val="22"/>
                <w:szCs w:val="22"/>
              </w:rPr>
            </w:pPr>
            <w:r w:rsidRPr="00A94D98">
              <w:rPr>
                <w:b/>
                <w:sz w:val="22"/>
                <w:szCs w:val="22"/>
              </w:rPr>
              <w:t>Reading</w:t>
            </w:r>
          </w:p>
          <w:p w14:paraId="47532DF2" w14:textId="77777777" w:rsidR="00844C9E" w:rsidRDefault="00EE432E" w:rsidP="0053594F">
            <w:pPr>
              <w:rPr>
                <w:sz w:val="18"/>
                <w:szCs w:val="18"/>
              </w:rPr>
            </w:pPr>
            <w:r>
              <w:rPr>
                <w:sz w:val="18"/>
                <w:szCs w:val="18"/>
              </w:rPr>
              <w:t>KP: Kenneth Phillips book</w:t>
            </w:r>
          </w:p>
          <w:p w14:paraId="0722DE6C" w14:textId="77777777" w:rsidR="00EE432E" w:rsidRDefault="00EE432E" w:rsidP="0053594F">
            <w:pPr>
              <w:rPr>
                <w:sz w:val="18"/>
                <w:szCs w:val="18"/>
              </w:rPr>
            </w:pPr>
            <w:r>
              <w:rPr>
                <w:sz w:val="18"/>
                <w:szCs w:val="18"/>
              </w:rPr>
              <w:t>*: On Canvas</w:t>
            </w:r>
          </w:p>
          <w:p w14:paraId="13BE1B86" w14:textId="77777777" w:rsidR="00F60999" w:rsidRDefault="00F60999" w:rsidP="0053594F">
            <w:pPr>
              <w:rPr>
                <w:sz w:val="18"/>
                <w:szCs w:val="18"/>
              </w:rPr>
            </w:pPr>
            <w:r>
              <w:rPr>
                <w:sz w:val="18"/>
                <w:szCs w:val="18"/>
              </w:rPr>
              <w:t>S</w:t>
            </w:r>
            <w:r w:rsidR="00BD1ECA">
              <w:rPr>
                <w:sz w:val="18"/>
                <w:szCs w:val="18"/>
              </w:rPr>
              <w:t>C: Student Choice</w:t>
            </w:r>
          </w:p>
          <w:p w14:paraId="601A46D0" w14:textId="40D82D30" w:rsidR="001D2BEB" w:rsidRPr="00A94D98" w:rsidRDefault="001D2BEB" w:rsidP="0053594F">
            <w:pPr>
              <w:rPr>
                <w:b/>
                <w:sz w:val="22"/>
                <w:szCs w:val="22"/>
                <w:u w:val="single"/>
              </w:rPr>
            </w:pPr>
            <w:r>
              <w:rPr>
                <w:sz w:val="18"/>
                <w:szCs w:val="18"/>
              </w:rPr>
              <w:t>CWU: Choral Warm-up</w:t>
            </w:r>
          </w:p>
        </w:tc>
        <w:tc>
          <w:tcPr>
            <w:tcW w:w="4722" w:type="dxa"/>
            <w:gridSpan w:val="2"/>
            <w:tcBorders>
              <w:bottom w:val="single" w:sz="4" w:space="0" w:color="auto"/>
            </w:tcBorders>
          </w:tcPr>
          <w:p w14:paraId="6B1B85FB" w14:textId="77777777" w:rsidR="00844C9E" w:rsidRPr="00A94D98" w:rsidRDefault="00844C9E" w:rsidP="0053594F">
            <w:pPr>
              <w:widowControl w:val="0"/>
              <w:autoSpaceDE w:val="0"/>
              <w:autoSpaceDN w:val="0"/>
              <w:adjustRightInd w:val="0"/>
              <w:jc w:val="center"/>
              <w:rPr>
                <w:b/>
                <w:sz w:val="22"/>
                <w:szCs w:val="22"/>
              </w:rPr>
            </w:pPr>
            <w:r w:rsidRPr="00A94D98">
              <w:rPr>
                <w:b/>
                <w:sz w:val="22"/>
                <w:szCs w:val="22"/>
              </w:rPr>
              <w:t>+Assignment Due</w:t>
            </w:r>
          </w:p>
          <w:p w14:paraId="2DE96E15" w14:textId="10177554" w:rsidR="00287632" w:rsidRPr="00337C2F" w:rsidRDefault="00287632" w:rsidP="00177848">
            <w:pPr>
              <w:widowControl w:val="0"/>
              <w:autoSpaceDE w:val="0"/>
              <w:autoSpaceDN w:val="0"/>
              <w:adjustRightInd w:val="0"/>
              <w:rPr>
                <w:sz w:val="18"/>
                <w:szCs w:val="18"/>
              </w:rPr>
            </w:pPr>
          </w:p>
        </w:tc>
      </w:tr>
      <w:tr w:rsidR="009A6470" w:rsidRPr="000D2283" w14:paraId="2D5CBA68" w14:textId="77777777" w:rsidTr="00C54960">
        <w:trPr>
          <w:trHeight w:val="314"/>
        </w:trPr>
        <w:tc>
          <w:tcPr>
            <w:tcW w:w="1635" w:type="dxa"/>
            <w:tcBorders>
              <w:top w:val="single" w:sz="4" w:space="0" w:color="auto"/>
              <w:left w:val="single" w:sz="4" w:space="0" w:color="auto"/>
              <w:bottom w:val="single" w:sz="4" w:space="0" w:color="auto"/>
              <w:right w:val="nil"/>
            </w:tcBorders>
            <w:shd w:val="clear" w:color="auto" w:fill="EEECE1" w:themeFill="background2"/>
          </w:tcPr>
          <w:p w14:paraId="4123D259" w14:textId="77777777" w:rsidR="00844C9E" w:rsidRPr="000D2283" w:rsidRDefault="00844C9E" w:rsidP="0053594F">
            <w:pPr>
              <w:widowControl w:val="0"/>
              <w:autoSpaceDE w:val="0"/>
              <w:autoSpaceDN w:val="0"/>
              <w:adjustRightInd w:val="0"/>
              <w:rPr>
                <w:b/>
                <w:sz w:val="22"/>
                <w:szCs w:val="22"/>
              </w:rPr>
            </w:pPr>
            <w:r w:rsidRPr="000D2283">
              <w:rPr>
                <w:b/>
                <w:sz w:val="22"/>
                <w:szCs w:val="22"/>
              </w:rPr>
              <w:t xml:space="preserve">Wk 1 </w:t>
            </w:r>
          </w:p>
        </w:tc>
        <w:tc>
          <w:tcPr>
            <w:tcW w:w="2317" w:type="dxa"/>
            <w:tcBorders>
              <w:top w:val="single" w:sz="4" w:space="0" w:color="auto"/>
              <w:left w:val="nil"/>
              <w:bottom w:val="single" w:sz="4" w:space="0" w:color="auto"/>
              <w:right w:val="nil"/>
            </w:tcBorders>
            <w:shd w:val="clear" w:color="auto" w:fill="EEECE1" w:themeFill="background2"/>
          </w:tcPr>
          <w:p w14:paraId="164978AD" w14:textId="77777777" w:rsidR="00844C9E" w:rsidRPr="000D2283" w:rsidRDefault="00844C9E" w:rsidP="0053594F">
            <w:pPr>
              <w:widowControl w:val="0"/>
              <w:autoSpaceDE w:val="0"/>
              <w:autoSpaceDN w:val="0"/>
              <w:adjustRightInd w:val="0"/>
              <w:jc w:val="center"/>
              <w:rPr>
                <w:b/>
                <w:sz w:val="22"/>
                <w:szCs w:val="22"/>
              </w:rPr>
            </w:pPr>
          </w:p>
        </w:tc>
        <w:tc>
          <w:tcPr>
            <w:tcW w:w="2487" w:type="dxa"/>
            <w:tcBorders>
              <w:top w:val="single" w:sz="4" w:space="0" w:color="auto"/>
              <w:left w:val="nil"/>
              <w:bottom w:val="single" w:sz="4" w:space="0" w:color="auto"/>
              <w:right w:val="nil"/>
            </w:tcBorders>
            <w:shd w:val="clear" w:color="auto" w:fill="EEECE1" w:themeFill="background2"/>
          </w:tcPr>
          <w:p w14:paraId="1BA73E3F" w14:textId="77777777" w:rsidR="00844C9E" w:rsidRPr="000D2283" w:rsidRDefault="00844C9E" w:rsidP="0053594F">
            <w:pPr>
              <w:widowControl w:val="0"/>
              <w:autoSpaceDE w:val="0"/>
              <w:autoSpaceDN w:val="0"/>
              <w:adjustRightInd w:val="0"/>
              <w:jc w:val="center"/>
              <w:rPr>
                <w:b/>
                <w:sz w:val="22"/>
                <w:szCs w:val="22"/>
              </w:rPr>
            </w:pPr>
          </w:p>
        </w:tc>
        <w:tc>
          <w:tcPr>
            <w:tcW w:w="4722" w:type="dxa"/>
            <w:gridSpan w:val="2"/>
            <w:tcBorders>
              <w:top w:val="single" w:sz="4" w:space="0" w:color="auto"/>
              <w:left w:val="nil"/>
              <w:bottom w:val="single" w:sz="4" w:space="0" w:color="auto"/>
              <w:right w:val="single" w:sz="4" w:space="0" w:color="auto"/>
            </w:tcBorders>
            <w:shd w:val="clear" w:color="auto" w:fill="EEECE1" w:themeFill="background2"/>
          </w:tcPr>
          <w:p w14:paraId="7A0BAF9B" w14:textId="77777777" w:rsidR="00844C9E" w:rsidRPr="000D2283" w:rsidRDefault="00844C9E" w:rsidP="0053594F">
            <w:pPr>
              <w:widowControl w:val="0"/>
              <w:autoSpaceDE w:val="0"/>
              <w:autoSpaceDN w:val="0"/>
              <w:adjustRightInd w:val="0"/>
              <w:jc w:val="center"/>
              <w:rPr>
                <w:b/>
                <w:sz w:val="22"/>
                <w:szCs w:val="22"/>
              </w:rPr>
            </w:pPr>
          </w:p>
        </w:tc>
      </w:tr>
      <w:tr w:rsidR="009A6470" w:rsidRPr="000D2283" w14:paraId="575FDD37" w14:textId="77777777" w:rsidTr="00C54960">
        <w:trPr>
          <w:trHeight w:val="314"/>
        </w:trPr>
        <w:tc>
          <w:tcPr>
            <w:tcW w:w="1635" w:type="dxa"/>
            <w:tcBorders>
              <w:top w:val="single" w:sz="4" w:space="0" w:color="auto"/>
              <w:bottom w:val="single" w:sz="4" w:space="0" w:color="auto"/>
            </w:tcBorders>
            <w:shd w:val="clear" w:color="auto" w:fill="auto"/>
          </w:tcPr>
          <w:p w14:paraId="5967ED3D" w14:textId="30A01647" w:rsidR="00844C9E" w:rsidRPr="000D2283" w:rsidRDefault="00F60999" w:rsidP="0053594F">
            <w:pPr>
              <w:widowControl w:val="0"/>
              <w:autoSpaceDE w:val="0"/>
              <w:autoSpaceDN w:val="0"/>
              <w:adjustRightInd w:val="0"/>
              <w:jc w:val="center"/>
              <w:rPr>
                <w:b/>
                <w:sz w:val="22"/>
                <w:szCs w:val="22"/>
              </w:rPr>
            </w:pPr>
            <w:r>
              <w:rPr>
                <w:b/>
                <w:sz w:val="22"/>
                <w:szCs w:val="22"/>
              </w:rPr>
              <w:t>8/16</w:t>
            </w:r>
          </w:p>
        </w:tc>
        <w:tc>
          <w:tcPr>
            <w:tcW w:w="2317" w:type="dxa"/>
            <w:tcBorders>
              <w:top w:val="single" w:sz="4" w:space="0" w:color="auto"/>
              <w:bottom w:val="single" w:sz="4" w:space="0" w:color="auto"/>
            </w:tcBorders>
            <w:shd w:val="clear" w:color="auto" w:fill="auto"/>
          </w:tcPr>
          <w:p w14:paraId="1147CBE7" w14:textId="77777777" w:rsidR="00844C9E" w:rsidRPr="000D2283" w:rsidRDefault="00844C9E" w:rsidP="0053594F">
            <w:pPr>
              <w:widowControl w:val="0"/>
              <w:autoSpaceDE w:val="0"/>
              <w:autoSpaceDN w:val="0"/>
              <w:adjustRightInd w:val="0"/>
              <w:rPr>
                <w:b/>
                <w:sz w:val="22"/>
                <w:szCs w:val="22"/>
              </w:rPr>
            </w:pPr>
            <w:r w:rsidRPr="000D2283">
              <w:rPr>
                <w:b/>
                <w:sz w:val="22"/>
                <w:szCs w:val="22"/>
              </w:rPr>
              <w:t>Course Overview</w:t>
            </w:r>
          </w:p>
          <w:p w14:paraId="0305259D" w14:textId="252A5F34" w:rsidR="00DD4C0D" w:rsidRPr="000D2283" w:rsidRDefault="00DD4C0D" w:rsidP="0053594F">
            <w:pPr>
              <w:widowControl w:val="0"/>
              <w:autoSpaceDE w:val="0"/>
              <w:autoSpaceDN w:val="0"/>
              <w:adjustRightInd w:val="0"/>
              <w:rPr>
                <w:sz w:val="22"/>
                <w:szCs w:val="22"/>
              </w:rPr>
            </w:pPr>
          </w:p>
        </w:tc>
        <w:tc>
          <w:tcPr>
            <w:tcW w:w="2487" w:type="dxa"/>
            <w:tcBorders>
              <w:top w:val="single" w:sz="4" w:space="0" w:color="auto"/>
              <w:bottom w:val="single" w:sz="4" w:space="0" w:color="auto"/>
            </w:tcBorders>
            <w:shd w:val="clear" w:color="auto" w:fill="auto"/>
          </w:tcPr>
          <w:p w14:paraId="65137DC5" w14:textId="22F00096" w:rsidR="00844C9E" w:rsidRPr="000D2283" w:rsidRDefault="00844C9E" w:rsidP="0053594F">
            <w:pPr>
              <w:widowControl w:val="0"/>
              <w:autoSpaceDE w:val="0"/>
              <w:autoSpaceDN w:val="0"/>
              <w:adjustRightInd w:val="0"/>
              <w:rPr>
                <w:sz w:val="22"/>
                <w:szCs w:val="22"/>
              </w:rPr>
            </w:pPr>
            <w:r w:rsidRPr="000D2283">
              <w:rPr>
                <w:sz w:val="22"/>
                <w:szCs w:val="22"/>
              </w:rPr>
              <w:t>*Syllabus</w:t>
            </w:r>
            <w:r w:rsidR="00305DCF" w:rsidRPr="000D2283">
              <w:rPr>
                <w:sz w:val="22"/>
                <w:szCs w:val="22"/>
              </w:rPr>
              <w:t>;</w:t>
            </w:r>
          </w:p>
          <w:p w14:paraId="7780B373" w14:textId="491BD894" w:rsidR="00DD4C0D" w:rsidRPr="000D2283" w:rsidRDefault="00DD4C0D" w:rsidP="0053594F">
            <w:pPr>
              <w:widowControl w:val="0"/>
              <w:autoSpaceDE w:val="0"/>
              <w:autoSpaceDN w:val="0"/>
              <w:adjustRightInd w:val="0"/>
              <w:rPr>
                <w:b/>
                <w:sz w:val="22"/>
                <w:szCs w:val="22"/>
              </w:rPr>
            </w:pPr>
          </w:p>
        </w:tc>
        <w:tc>
          <w:tcPr>
            <w:tcW w:w="4722" w:type="dxa"/>
            <w:gridSpan w:val="2"/>
            <w:tcBorders>
              <w:top w:val="single" w:sz="4" w:space="0" w:color="auto"/>
              <w:bottom w:val="single" w:sz="4" w:space="0" w:color="auto"/>
            </w:tcBorders>
            <w:shd w:val="clear" w:color="auto" w:fill="auto"/>
          </w:tcPr>
          <w:p w14:paraId="1F71448F" w14:textId="0A057FC8" w:rsidR="00CD110B" w:rsidRPr="00510480" w:rsidRDefault="00CD110B" w:rsidP="00921D86">
            <w:pPr>
              <w:widowControl w:val="0"/>
              <w:autoSpaceDE w:val="0"/>
              <w:autoSpaceDN w:val="0"/>
              <w:adjustRightInd w:val="0"/>
              <w:rPr>
                <w:color w:val="000000" w:themeColor="text1"/>
                <w:sz w:val="22"/>
                <w:szCs w:val="22"/>
              </w:rPr>
            </w:pPr>
          </w:p>
        </w:tc>
      </w:tr>
      <w:tr w:rsidR="007A6366" w:rsidRPr="000D2283" w14:paraId="287D3135" w14:textId="77777777" w:rsidTr="00C54960">
        <w:trPr>
          <w:trHeight w:val="314"/>
        </w:trPr>
        <w:tc>
          <w:tcPr>
            <w:tcW w:w="1635" w:type="dxa"/>
            <w:tcBorders>
              <w:top w:val="single" w:sz="4" w:space="0" w:color="auto"/>
              <w:bottom w:val="single" w:sz="4" w:space="0" w:color="auto"/>
            </w:tcBorders>
            <w:shd w:val="clear" w:color="auto" w:fill="auto"/>
          </w:tcPr>
          <w:p w14:paraId="34BCB4FC" w14:textId="02D8D98F" w:rsidR="007A6366" w:rsidRPr="000D2283" w:rsidRDefault="00F60999" w:rsidP="007A6366">
            <w:pPr>
              <w:widowControl w:val="0"/>
              <w:autoSpaceDE w:val="0"/>
              <w:autoSpaceDN w:val="0"/>
              <w:adjustRightInd w:val="0"/>
              <w:jc w:val="center"/>
              <w:rPr>
                <w:b/>
                <w:sz w:val="22"/>
                <w:szCs w:val="22"/>
              </w:rPr>
            </w:pPr>
            <w:r>
              <w:rPr>
                <w:b/>
                <w:sz w:val="22"/>
                <w:szCs w:val="22"/>
              </w:rPr>
              <w:t>8/18</w:t>
            </w:r>
          </w:p>
        </w:tc>
        <w:tc>
          <w:tcPr>
            <w:tcW w:w="2317" w:type="dxa"/>
            <w:tcBorders>
              <w:top w:val="single" w:sz="4" w:space="0" w:color="auto"/>
              <w:bottom w:val="single" w:sz="4" w:space="0" w:color="auto"/>
            </w:tcBorders>
            <w:shd w:val="clear" w:color="auto" w:fill="auto"/>
          </w:tcPr>
          <w:p w14:paraId="4677FDF0" w14:textId="409F63E9" w:rsidR="007A6366" w:rsidRPr="000D2283" w:rsidRDefault="008A6422" w:rsidP="007A6366">
            <w:pPr>
              <w:widowControl w:val="0"/>
              <w:autoSpaceDE w:val="0"/>
              <w:autoSpaceDN w:val="0"/>
              <w:adjustRightInd w:val="0"/>
              <w:rPr>
                <w:b/>
                <w:sz w:val="22"/>
                <w:szCs w:val="22"/>
              </w:rPr>
            </w:pPr>
            <w:r>
              <w:rPr>
                <w:b/>
                <w:sz w:val="22"/>
                <w:szCs w:val="22"/>
              </w:rPr>
              <w:t>Becoming a Choir teacher</w:t>
            </w:r>
          </w:p>
        </w:tc>
        <w:tc>
          <w:tcPr>
            <w:tcW w:w="2487" w:type="dxa"/>
            <w:tcBorders>
              <w:top w:val="single" w:sz="4" w:space="0" w:color="auto"/>
              <w:bottom w:val="single" w:sz="4" w:space="0" w:color="auto"/>
            </w:tcBorders>
            <w:shd w:val="clear" w:color="auto" w:fill="auto"/>
          </w:tcPr>
          <w:p w14:paraId="04EAB91A" w14:textId="05CE4C8B" w:rsidR="007A6366" w:rsidRDefault="008A6422" w:rsidP="007A6366">
            <w:pPr>
              <w:widowControl w:val="0"/>
              <w:autoSpaceDE w:val="0"/>
              <w:autoSpaceDN w:val="0"/>
              <w:adjustRightInd w:val="0"/>
              <w:rPr>
                <w:sz w:val="22"/>
                <w:szCs w:val="22"/>
              </w:rPr>
            </w:pPr>
            <w:r>
              <w:rPr>
                <w:sz w:val="22"/>
                <w:szCs w:val="22"/>
              </w:rPr>
              <w:t>KP: Ch. 1 p. 1-6</w:t>
            </w:r>
          </w:p>
          <w:p w14:paraId="0455CA97" w14:textId="25C1214C" w:rsidR="007A6366" w:rsidRPr="000D2283" w:rsidRDefault="00C67958" w:rsidP="007A6366">
            <w:pPr>
              <w:widowControl w:val="0"/>
              <w:autoSpaceDE w:val="0"/>
              <w:autoSpaceDN w:val="0"/>
              <w:adjustRightInd w:val="0"/>
              <w:rPr>
                <w:sz w:val="22"/>
                <w:szCs w:val="22"/>
              </w:rPr>
            </w:pPr>
            <w:r>
              <w:rPr>
                <w:sz w:val="22"/>
                <w:szCs w:val="22"/>
              </w:rPr>
              <w:t>KP: Ch. 4</w:t>
            </w:r>
          </w:p>
        </w:tc>
        <w:tc>
          <w:tcPr>
            <w:tcW w:w="4722" w:type="dxa"/>
            <w:gridSpan w:val="2"/>
            <w:tcBorders>
              <w:top w:val="single" w:sz="4" w:space="0" w:color="auto"/>
              <w:bottom w:val="single" w:sz="4" w:space="0" w:color="auto"/>
            </w:tcBorders>
            <w:shd w:val="clear" w:color="auto" w:fill="auto"/>
          </w:tcPr>
          <w:p w14:paraId="6A49B3A2" w14:textId="77777777" w:rsidR="007A6366" w:rsidRPr="000D2283" w:rsidRDefault="007A6366" w:rsidP="007A6366">
            <w:pPr>
              <w:widowControl w:val="0"/>
              <w:autoSpaceDE w:val="0"/>
              <w:autoSpaceDN w:val="0"/>
              <w:adjustRightInd w:val="0"/>
              <w:rPr>
                <w:sz w:val="22"/>
                <w:szCs w:val="22"/>
              </w:rPr>
            </w:pPr>
          </w:p>
        </w:tc>
      </w:tr>
      <w:tr w:rsidR="007A6366" w:rsidRPr="000D2283" w14:paraId="3983D5A6" w14:textId="77777777" w:rsidTr="00C54960">
        <w:trPr>
          <w:trHeight w:val="314"/>
        </w:trPr>
        <w:tc>
          <w:tcPr>
            <w:tcW w:w="1635" w:type="dxa"/>
            <w:tcBorders>
              <w:top w:val="single" w:sz="4" w:space="0" w:color="auto"/>
              <w:bottom w:val="single" w:sz="4" w:space="0" w:color="auto"/>
            </w:tcBorders>
            <w:shd w:val="clear" w:color="auto" w:fill="auto"/>
          </w:tcPr>
          <w:p w14:paraId="73E72983" w14:textId="66B6ACE5" w:rsidR="007A6366" w:rsidRPr="000D2283" w:rsidRDefault="00F60999" w:rsidP="007A6366">
            <w:pPr>
              <w:widowControl w:val="0"/>
              <w:autoSpaceDE w:val="0"/>
              <w:autoSpaceDN w:val="0"/>
              <w:adjustRightInd w:val="0"/>
              <w:jc w:val="center"/>
              <w:rPr>
                <w:b/>
                <w:sz w:val="22"/>
                <w:szCs w:val="22"/>
              </w:rPr>
            </w:pPr>
            <w:r>
              <w:rPr>
                <w:b/>
                <w:sz w:val="22"/>
                <w:szCs w:val="22"/>
              </w:rPr>
              <w:t>8/20</w:t>
            </w:r>
          </w:p>
        </w:tc>
        <w:tc>
          <w:tcPr>
            <w:tcW w:w="2317" w:type="dxa"/>
            <w:tcBorders>
              <w:top w:val="single" w:sz="4" w:space="0" w:color="auto"/>
              <w:bottom w:val="single" w:sz="4" w:space="0" w:color="auto"/>
            </w:tcBorders>
            <w:shd w:val="clear" w:color="auto" w:fill="auto"/>
          </w:tcPr>
          <w:p w14:paraId="06306B86" w14:textId="43DC71A8" w:rsidR="007A6366" w:rsidRPr="000D2283" w:rsidRDefault="00C67958" w:rsidP="007A6366">
            <w:pPr>
              <w:widowControl w:val="0"/>
              <w:autoSpaceDE w:val="0"/>
              <w:autoSpaceDN w:val="0"/>
              <w:adjustRightInd w:val="0"/>
              <w:rPr>
                <w:b/>
                <w:sz w:val="22"/>
                <w:szCs w:val="22"/>
              </w:rPr>
            </w:pPr>
            <w:r>
              <w:rPr>
                <w:b/>
                <w:sz w:val="22"/>
                <w:szCs w:val="22"/>
              </w:rPr>
              <w:t>The Adolescent Voice</w:t>
            </w:r>
          </w:p>
        </w:tc>
        <w:tc>
          <w:tcPr>
            <w:tcW w:w="2487" w:type="dxa"/>
            <w:tcBorders>
              <w:top w:val="single" w:sz="4" w:space="0" w:color="auto"/>
              <w:bottom w:val="single" w:sz="4" w:space="0" w:color="auto"/>
            </w:tcBorders>
            <w:shd w:val="clear" w:color="auto" w:fill="auto"/>
          </w:tcPr>
          <w:p w14:paraId="5433EFE7" w14:textId="77777777" w:rsidR="007A6366" w:rsidRDefault="00F60999" w:rsidP="007A6366">
            <w:pPr>
              <w:widowControl w:val="0"/>
              <w:autoSpaceDE w:val="0"/>
              <w:autoSpaceDN w:val="0"/>
              <w:adjustRightInd w:val="0"/>
              <w:rPr>
                <w:sz w:val="22"/>
                <w:szCs w:val="22"/>
              </w:rPr>
            </w:pPr>
            <w:r>
              <w:rPr>
                <w:sz w:val="22"/>
                <w:szCs w:val="22"/>
              </w:rPr>
              <w:t>KP: Ch. 7</w:t>
            </w:r>
          </w:p>
          <w:p w14:paraId="0A999A92" w14:textId="1578B99D" w:rsidR="00F60999" w:rsidRPr="000D2283" w:rsidRDefault="00F60999" w:rsidP="007A6366">
            <w:pPr>
              <w:widowControl w:val="0"/>
              <w:autoSpaceDE w:val="0"/>
              <w:autoSpaceDN w:val="0"/>
              <w:adjustRightInd w:val="0"/>
              <w:rPr>
                <w:sz w:val="22"/>
                <w:szCs w:val="22"/>
              </w:rPr>
            </w:pPr>
            <w:r>
              <w:rPr>
                <w:sz w:val="22"/>
                <w:szCs w:val="22"/>
              </w:rPr>
              <w:t>Student Choice</w:t>
            </w:r>
            <w:r w:rsidR="00BD1ECA">
              <w:rPr>
                <w:sz w:val="22"/>
                <w:szCs w:val="22"/>
              </w:rPr>
              <w:t xml:space="preserve"> (SC)</w:t>
            </w:r>
          </w:p>
        </w:tc>
        <w:tc>
          <w:tcPr>
            <w:tcW w:w="4722" w:type="dxa"/>
            <w:gridSpan w:val="2"/>
            <w:tcBorders>
              <w:top w:val="single" w:sz="4" w:space="0" w:color="auto"/>
              <w:bottom w:val="single" w:sz="4" w:space="0" w:color="auto"/>
            </w:tcBorders>
            <w:shd w:val="clear" w:color="auto" w:fill="auto"/>
          </w:tcPr>
          <w:p w14:paraId="41CB90EE" w14:textId="73030BCE" w:rsidR="007A6366" w:rsidRPr="000D2283" w:rsidRDefault="00BD1ECA" w:rsidP="007A6366">
            <w:pPr>
              <w:widowControl w:val="0"/>
              <w:autoSpaceDE w:val="0"/>
              <w:autoSpaceDN w:val="0"/>
              <w:adjustRightInd w:val="0"/>
              <w:rPr>
                <w:sz w:val="22"/>
                <w:szCs w:val="22"/>
              </w:rPr>
            </w:pPr>
            <w:r>
              <w:rPr>
                <w:sz w:val="22"/>
                <w:szCs w:val="22"/>
              </w:rPr>
              <w:t>Prepare a one-page outline about your article. Print or email a copy to classmates</w:t>
            </w:r>
          </w:p>
        </w:tc>
      </w:tr>
      <w:tr w:rsidR="007A6366" w:rsidRPr="000D2283" w14:paraId="2B142C1A" w14:textId="77777777" w:rsidTr="00C54960">
        <w:tc>
          <w:tcPr>
            <w:tcW w:w="1635" w:type="dxa"/>
            <w:tcBorders>
              <w:bottom w:val="single" w:sz="4" w:space="0" w:color="auto"/>
              <w:right w:val="nil"/>
            </w:tcBorders>
            <w:shd w:val="clear" w:color="auto" w:fill="EEECE1" w:themeFill="background2"/>
          </w:tcPr>
          <w:p w14:paraId="4BABF1A9" w14:textId="77777777" w:rsidR="007A6366" w:rsidRPr="000D2283" w:rsidRDefault="007A6366" w:rsidP="007A6366">
            <w:pPr>
              <w:widowControl w:val="0"/>
              <w:autoSpaceDE w:val="0"/>
              <w:autoSpaceDN w:val="0"/>
              <w:adjustRightInd w:val="0"/>
              <w:rPr>
                <w:b/>
                <w:sz w:val="22"/>
                <w:szCs w:val="22"/>
              </w:rPr>
            </w:pPr>
            <w:r w:rsidRPr="000D2283">
              <w:rPr>
                <w:b/>
                <w:sz w:val="22"/>
                <w:szCs w:val="22"/>
              </w:rPr>
              <w:t>Wk 2</w:t>
            </w:r>
          </w:p>
        </w:tc>
        <w:tc>
          <w:tcPr>
            <w:tcW w:w="2317" w:type="dxa"/>
            <w:tcBorders>
              <w:left w:val="nil"/>
              <w:bottom w:val="single" w:sz="4" w:space="0" w:color="auto"/>
              <w:right w:val="nil"/>
            </w:tcBorders>
            <w:shd w:val="clear" w:color="auto" w:fill="EEECE1" w:themeFill="background2"/>
          </w:tcPr>
          <w:p w14:paraId="1E62AD6C" w14:textId="77777777" w:rsidR="007A6366" w:rsidRPr="000D2283" w:rsidRDefault="007A6366" w:rsidP="007A6366">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4AA3D795" w14:textId="77777777" w:rsidR="007A6366" w:rsidRPr="000D2283" w:rsidRDefault="007A6366" w:rsidP="007A6366">
            <w:pPr>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0A9256AF" w14:textId="77777777" w:rsidR="007A6366" w:rsidRPr="000D2283" w:rsidRDefault="007A6366" w:rsidP="007A6366">
            <w:pPr>
              <w:widowControl w:val="0"/>
              <w:autoSpaceDE w:val="0"/>
              <w:autoSpaceDN w:val="0"/>
              <w:adjustRightInd w:val="0"/>
              <w:jc w:val="center"/>
              <w:rPr>
                <w:b/>
                <w:sz w:val="22"/>
                <w:szCs w:val="22"/>
              </w:rPr>
            </w:pPr>
          </w:p>
        </w:tc>
      </w:tr>
      <w:tr w:rsidR="00AB3A61" w:rsidRPr="000D2283" w14:paraId="5D65F240" w14:textId="77777777" w:rsidTr="00C54960">
        <w:tc>
          <w:tcPr>
            <w:tcW w:w="1635" w:type="dxa"/>
            <w:tcBorders>
              <w:top w:val="single" w:sz="4" w:space="0" w:color="auto"/>
              <w:bottom w:val="single" w:sz="4" w:space="0" w:color="auto"/>
            </w:tcBorders>
          </w:tcPr>
          <w:p w14:paraId="49E97F64" w14:textId="63DB3DFF" w:rsidR="00AB3A61" w:rsidRPr="000D2283" w:rsidRDefault="00AA1060" w:rsidP="007A6366">
            <w:pPr>
              <w:widowControl w:val="0"/>
              <w:autoSpaceDE w:val="0"/>
              <w:autoSpaceDN w:val="0"/>
              <w:adjustRightInd w:val="0"/>
              <w:jc w:val="center"/>
              <w:rPr>
                <w:b/>
                <w:sz w:val="22"/>
                <w:szCs w:val="22"/>
              </w:rPr>
            </w:pPr>
            <w:r>
              <w:rPr>
                <w:b/>
                <w:sz w:val="22"/>
                <w:szCs w:val="22"/>
              </w:rPr>
              <w:t>8/23</w:t>
            </w:r>
          </w:p>
        </w:tc>
        <w:tc>
          <w:tcPr>
            <w:tcW w:w="2317" w:type="dxa"/>
            <w:tcBorders>
              <w:top w:val="single" w:sz="4" w:space="0" w:color="auto"/>
              <w:bottom w:val="single" w:sz="4" w:space="0" w:color="auto"/>
            </w:tcBorders>
          </w:tcPr>
          <w:p w14:paraId="1DC8F978" w14:textId="3565333F" w:rsidR="00AB3A61" w:rsidRPr="000D2283" w:rsidRDefault="00AA1060" w:rsidP="007A6366">
            <w:pPr>
              <w:keepNext/>
              <w:keepLines/>
              <w:widowControl w:val="0"/>
              <w:autoSpaceDE w:val="0"/>
              <w:autoSpaceDN w:val="0"/>
              <w:adjustRightInd w:val="0"/>
              <w:rPr>
                <w:b/>
                <w:sz w:val="22"/>
                <w:szCs w:val="22"/>
              </w:rPr>
            </w:pPr>
            <w:r>
              <w:rPr>
                <w:b/>
                <w:sz w:val="22"/>
                <w:szCs w:val="22"/>
              </w:rPr>
              <w:t>Vocal Development Pt. 1</w:t>
            </w:r>
          </w:p>
        </w:tc>
        <w:tc>
          <w:tcPr>
            <w:tcW w:w="2487" w:type="dxa"/>
            <w:tcBorders>
              <w:top w:val="single" w:sz="4" w:space="0" w:color="auto"/>
              <w:bottom w:val="single" w:sz="4" w:space="0" w:color="auto"/>
            </w:tcBorders>
          </w:tcPr>
          <w:p w14:paraId="421737C7" w14:textId="66925CBD" w:rsidR="00AB3A61" w:rsidRPr="000D2283" w:rsidRDefault="00AA1060" w:rsidP="007A6366">
            <w:pPr>
              <w:widowControl w:val="0"/>
              <w:autoSpaceDE w:val="0"/>
              <w:autoSpaceDN w:val="0"/>
              <w:adjustRightInd w:val="0"/>
              <w:rPr>
                <w:sz w:val="22"/>
                <w:szCs w:val="22"/>
              </w:rPr>
            </w:pPr>
            <w:r>
              <w:rPr>
                <w:sz w:val="22"/>
                <w:szCs w:val="22"/>
              </w:rPr>
              <w:t>Ch</w:t>
            </w:r>
            <w:r w:rsidR="0033670C">
              <w:rPr>
                <w:sz w:val="22"/>
                <w:szCs w:val="22"/>
              </w:rPr>
              <w:t>. 14</w:t>
            </w:r>
          </w:p>
        </w:tc>
        <w:tc>
          <w:tcPr>
            <w:tcW w:w="4722" w:type="dxa"/>
            <w:gridSpan w:val="2"/>
            <w:tcBorders>
              <w:top w:val="single" w:sz="4" w:space="0" w:color="auto"/>
              <w:bottom w:val="single" w:sz="4" w:space="0" w:color="auto"/>
            </w:tcBorders>
          </w:tcPr>
          <w:p w14:paraId="0FC39634" w14:textId="1A910DA6" w:rsidR="00AB3A61" w:rsidRPr="00B0530D" w:rsidRDefault="000E6504" w:rsidP="007A6366">
            <w:pPr>
              <w:widowControl w:val="0"/>
              <w:autoSpaceDE w:val="0"/>
              <w:autoSpaceDN w:val="0"/>
              <w:adjustRightInd w:val="0"/>
              <w:rPr>
                <w:b/>
                <w:bCs/>
                <w:sz w:val="22"/>
                <w:szCs w:val="22"/>
              </w:rPr>
            </w:pPr>
            <w:r>
              <w:rPr>
                <w:sz w:val="22"/>
                <w:szCs w:val="22"/>
              </w:rPr>
              <w:t>Record yourself doing 1 body/posture and 1 Breath exercise. You will do one in class</w:t>
            </w:r>
            <w:r w:rsidR="0053703C">
              <w:rPr>
                <w:sz w:val="22"/>
                <w:szCs w:val="22"/>
              </w:rPr>
              <w:t xml:space="preserve"> (if time permits)</w:t>
            </w:r>
            <w:r w:rsidR="00363613">
              <w:rPr>
                <w:sz w:val="22"/>
                <w:szCs w:val="22"/>
              </w:rPr>
              <w:t xml:space="preserve"> </w:t>
            </w:r>
            <w:r w:rsidR="00B0530D">
              <w:rPr>
                <w:b/>
                <w:bCs/>
                <w:sz w:val="22"/>
                <w:szCs w:val="22"/>
              </w:rPr>
              <w:t>Due 10:00pm</w:t>
            </w:r>
          </w:p>
        </w:tc>
      </w:tr>
      <w:tr w:rsidR="007A6366" w:rsidRPr="000D2283" w14:paraId="430F115E" w14:textId="77777777" w:rsidTr="00C54960">
        <w:tc>
          <w:tcPr>
            <w:tcW w:w="1635" w:type="dxa"/>
            <w:tcBorders>
              <w:top w:val="single" w:sz="4" w:space="0" w:color="auto"/>
              <w:bottom w:val="single" w:sz="4" w:space="0" w:color="auto"/>
            </w:tcBorders>
          </w:tcPr>
          <w:p w14:paraId="0F8F34B1" w14:textId="3AC10EF7" w:rsidR="007A6366" w:rsidRPr="000D2283" w:rsidRDefault="00AA1060" w:rsidP="007A6366">
            <w:pPr>
              <w:widowControl w:val="0"/>
              <w:autoSpaceDE w:val="0"/>
              <w:autoSpaceDN w:val="0"/>
              <w:adjustRightInd w:val="0"/>
              <w:jc w:val="center"/>
              <w:rPr>
                <w:b/>
                <w:sz w:val="22"/>
                <w:szCs w:val="22"/>
              </w:rPr>
            </w:pPr>
            <w:r>
              <w:rPr>
                <w:b/>
                <w:sz w:val="22"/>
                <w:szCs w:val="22"/>
              </w:rPr>
              <w:t>8/25</w:t>
            </w:r>
          </w:p>
        </w:tc>
        <w:tc>
          <w:tcPr>
            <w:tcW w:w="2317" w:type="dxa"/>
            <w:tcBorders>
              <w:top w:val="single" w:sz="4" w:space="0" w:color="auto"/>
              <w:bottom w:val="single" w:sz="4" w:space="0" w:color="auto"/>
            </w:tcBorders>
          </w:tcPr>
          <w:p w14:paraId="03E52AD1" w14:textId="1A0A1120" w:rsidR="007A6366" w:rsidRPr="000D2283" w:rsidRDefault="006E0C5A" w:rsidP="00B67475">
            <w:pPr>
              <w:widowControl w:val="0"/>
              <w:autoSpaceDE w:val="0"/>
              <w:autoSpaceDN w:val="0"/>
              <w:adjustRightInd w:val="0"/>
              <w:rPr>
                <w:b/>
                <w:sz w:val="22"/>
                <w:szCs w:val="22"/>
              </w:rPr>
            </w:pPr>
            <w:r>
              <w:rPr>
                <w:b/>
                <w:sz w:val="22"/>
                <w:szCs w:val="22"/>
              </w:rPr>
              <w:t>Vocal Development Pt. 2</w:t>
            </w:r>
          </w:p>
        </w:tc>
        <w:tc>
          <w:tcPr>
            <w:tcW w:w="2487" w:type="dxa"/>
            <w:tcBorders>
              <w:top w:val="single" w:sz="4" w:space="0" w:color="auto"/>
              <w:bottom w:val="single" w:sz="4" w:space="0" w:color="auto"/>
            </w:tcBorders>
          </w:tcPr>
          <w:p w14:paraId="54892FD7" w14:textId="77777777" w:rsidR="009D3752" w:rsidRDefault="006E0C5A" w:rsidP="007A6366">
            <w:pPr>
              <w:widowControl w:val="0"/>
              <w:autoSpaceDE w:val="0"/>
              <w:autoSpaceDN w:val="0"/>
              <w:adjustRightInd w:val="0"/>
              <w:rPr>
                <w:sz w:val="22"/>
                <w:szCs w:val="22"/>
              </w:rPr>
            </w:pPr>
            <w:r>
              <w:rPr>
                <w:sz w:val="22"/>
                <w:szCs w:val="22"/>
              </w:rPr>
              <w:t>Ch. 15</w:t>
            </w:r>
          </w:p>
          <w:p w14:paraId="09A85677" w14:textId="285FD734" w:rsidR="004905F9" w:rsidRPr="000D2283" w:rsidRDefault="0096501A" w:rsidP="007A6366">
            <w:pPr>
              <w:widowControl w:val="0"/>
              <w:autoSpaceDE w:val="0"/>
              <w:autoSpaceDN w:val="0"/>
              <w:adjustRightInd w:val="0"/>
              <w:rPr>
                <w:sz w:val="22"/>
                <w:szCs w:val="22"/>
              </w:rPr>
            </w:pPr>
            <w:hyperlink r:id="rId13" w:history="1">
              <w:r w:rsidR="004905F9" w:rsidRPr="001B0203">
                <w:rPr>
                  <w:rStyle w:val="Hyperlink"/>
                  <w:sz w:val="22"/>
                  <w:szCs w:val="22"/>
                </w:rPr>
                <w:t>https://www.youtube.com/watch?v=P2pLJfWUjc8</w:t>
              </w:r>
            </w:hyperlink>
            <w:r w:rsidR="004905F9">
              <w:rPr>
                <w:sz w:val="22"/>
                <w:szCs w:val="22"/>
              </w:rPr>
              <w:t xml:space="preserve"> </w:t>
            </w:r>
          </w:p>
        </w:tc>
        <w:tc>
          <w:tcPr>
            <w:tcW w:w="4722" w:type="dxa"/>
            <w:gridSpan w:val="2"/>
            <w:tcBorders>
              <w:top w:val="single" w:sz="4" w:space="0" w:color="auto"/>
              <w:bottom w:val="single" w:sz="4" w:space="0" w:color="auto"/>
            </w:tcBorders>
          </w:tcPr>
          <w:p w14:paraId="05CDCBC6" w14:textId="7DD2C090" w:rsidR="007A6366" w:rsidRPr="00B0530D" w:rsidRDefault="0053703C" w:rsidP="007A6366">
            <w:pPr>
              <w:widowControl w:val="0"/>
              <w:autoSpaceDE w:val="0"/>
              <w:autoSpaceDN w:val="0"/>
              <w:adjustRightInd w:val="0"/>
              <w:rPr>
                <w:b/>
                <w:bCs/>
                <w:sz w:val="22"/>
                <w:szCs w:val="22"/>
              </w:rPr>
            </w:pPr>
            <w:r>
              <w:rPr>
                <w:sz w:val="22"/>
                <w:szCs w:val="22"/>
              </w:rPr>
              <w:t xml:space="preserve">Record yourself doing 1 ear, 1 voice, </w:t>
            </w:r>
            <w:r w:rsidR="006B3FF9">
              <w:rPr>
                <w:sz w:val="22"/>
                <w:szCs w:val="22"/>
              </w:rPr>
              <w:t>OR</w:t>
            </w:r>
            <w:r>
              <w:rPr>
                <w:sz w:val="22"/>
                <w:szCs w:val="22"/>
              </w:rPr>
              <w:t xml:space="preserve"> 1 song</w:t>
            </w:r>
            <w:r w:rsidR="00363613">
              <w:rPr>
                <w:sz w:val="22"/>
                <w:szCs w:val="22"/>
              </w:rPr>
              <w:t xml:space="preserve"> (diction/expression)</w:t>
            </w:r>
            <w:r w:rsidR="00D11766">
              <w:rPr>
                <w:sz w:val="22"/>
                <w:szCs w:val="22"/>
              </w:rPr>
              <w:t xml:space="preserve"> </w:t>
            </w:r>
            <w:r>
              <w:rPr>
                <w:sz w:val="22"/>
                <w:szCs w:val="22"/>
              </w:rPr>
              <w:t>exercise. You will do one in class (if time permits)</w:t>
            </w:r>
            <w:r w:rsidR="00B0530D">
              <w:rPr>
                <w:sz w:val="22"/>
                <w:szCs w:val="22"/>
              </w:rPr>
              <w:t xml:space="preserve"> </w:t>
            </w:r>
            <w:r w:rsidR="00B0530D">
              <w:rPr>
                <w:b/>
                <w:bCs/>
                <w:sz w:val="22"/>
                <w:szCs w:val="22"/>
              </w:rPr>
              <w:t>Due 10:00pm</w:t>
            </w:r>
          </w:p>
        </w:tc>
      </w:tr>
      <w:tr w:rsidR="002B2268" w:rsidRPr="000D2283" w14:paraId="4187925A" w14:textId="77777777" w:rsidTr="00C54960">
        <w:tc>
          <w:tcPr>
            <w:tcW w:w="1635" w:type="dxa"/>
            <w:tcBorders>
              <w:top w:val="single" w:sz="4" w:space="0" w:color="auto"/>
              <w:bottom w:val="single" w:sz="4" w:space="0" w:color="auto"/>
            </w:tcBorders>
          </w:tcPr>
          <w:p w14:paraId="13B67AD3" w14:textId="77CF5676" w:rsidR="002B2268" w:rsidRPr="00AA1060" w:rsidRDefault="00AA1060" w:rsidP="002B2268">
            <w:pPr>
              <w:widowControl w:val="0"/>
              <w:autoSpaceDE w:val="0"/>
              <w:autoSpaceDN w:val="0"/>
              <w:adjustRightInd w:val="0"/>
              <w:jc w:val="center"/>
              <w:rPr>
                <w:b/>
                <w:sz w:val="22"/>
                <w:szCs w:val="22"/>
              </w:rPr>
            </w:pPr>
            <w:r>
              <w:rPr>
                <w:b/>
                <w:sz w:val="22"/>
                <w:szCs w:val="22"/>
              </w:rPr>
              <w:t>8/27</w:t>
            </w:r>
          </w:p>
        </w:tc>
        <w:tc>
          <w:tcPr>
            <w:tcW w:w="2317" w:type="dxa"/>
            <w:tcBorders>
              <w:top w:val="single" w:sz="4" w:space="0" w:color="auto"/>
              <w:bottom w:val="single" w:sz="4" w:space="0" w:color="auto"/>
            </w:tcBorders>
          </w:tcPr>
          <w:p w14:paraId="5A929D15" w14:textId="444CACBF" w:rsidR="002B2268" w:rsidRPr="000D2283" w:rsidRDefault="00D11766" w:rsidP="002B2268">
            <w:pPr>
              <w:widowControl w:val="0"/>
              <w:autoSpaceDE w:val="0"/>
              <w:autoSpaceDN w:val="0"/>
              <w:adjustRightInd w:val="0"/>
              <w:rPr>
                <w:b/>
                <w:sz w:val="22"/>
                <w:szCs w:val="22"/>
              </w:rPr>
            </w:pPr>
            <w:r>
              <w:rPr>
                <w:b/>
                <w:sz w:val="22"/>
                <w:szCs w:val="22"/>
              </w:rPr>
              <w:t>Practicum visit #1</w:t>
            </w:r>
          </w:p>
        </w:tc>
        <w:tc>
          <w:tcPr>
            <w:tcW w:w="2487" w:type="dxa"/>
            <w:tcBorders>
              <w:top w:val="single" w:sz="4" w:space="0" w:color="auto"/>
              <w:bottom w:val="single" w:sz="4" w:space="0" w:color="auto"/>
            </w:tcBorders>
          </w:tcPr>
          <w:p w14:paraId="51E7E610" w14:textId="7C84C1B4" w:rsidR="002B2268" w:rsidRPr="000D2283" w:rsidRDefault="003770EA" w:rsidP="002B2268">
            <w:pPr>
              <w:widowControl w:val="0"/>
              <w:autoSpaceDE w:val="0"/>
              <w:autoSpaceDN w:val="0"/>
              <w:adjustRightInd w:val="0"/>
              <w:rPr>
                <w:sz w:val="22"/>
                <w:szCs w:val="22"/>
              </w:rPr>
            </w:pPr>
            <w:r>
              <w:rPr>
                <w:sz w:val="22"/>
                <w:szCs w:val="22"/>
              </w:rPr>
              <w:t>Sieck p.1-12 (recommended)</w:t>
            </w:r>
          </w:p>
        </w:tc>
        <w:tc>
          <w:tcPr>
            <w:tcW w:w="4722" w:type="dxa"/>
            <w:gridSpan w:val="2"/>
            <w:tcBorders>
              <w:top w:val="single" w:sz="4" w:space="0" w:color="auto"/>
              <w:bottom w:val="single" w:sz="4" w:space="0" w:color="auto"/>
            </w:tcBorders>
          </w:tcPr>
          <w:p w14:paraId="4FA67FF4" w14:textId="33FADE08" w:rsidR="002B2268" w:rsidRPr="000D2283" w:rsidRDefault="00662E2E" w:rsidP="002B2268">
            <w:pPr>
              <w:autoSpaceDE w:val="0"/>
              <w:autoSpaceDN w:val="0"/>
              <w:adjustRightInd w:val="0"/>
              <w:rPr>
                <w:sz w:val="22"/>
                <w:szCs w:val="22"/>
              </w:rPr>
            </w:pPr>
            <w:r>
              <w:rPr>
                <w:sz w:val="22"/>
                <w:szCs w:val="22"/>
              </w:rPr>
              <w:t xml:space="preserve">Fill out observation form. Answer the questions on Canvas. </w:t>
            </w:r>
          </w:p>
        </w:tc>
      </w:tr>
      <w:tr w:rsidR="002B2268" w:rsidRPr="000D2283" w14:paraId="5B72E669" w14:textId="77777777" w:rsidTr="00C54960">
        <w:tc>
          <w:tcPr>
            <w:tcW w:w="1635" w:type="dxa"/>
            <w:tcBorders>
              <w:top w:val="single" w:sz="4" w:space="0" w:color="auto"/>
              <w:bottom w:val="single" w:sz="4" w:space="0" w:color="auto"/>
              <w:right w:val="nil"/>
            </w:tcBorders>
            <w:shd w:val="clear" w:color="auto" w:fill="EEECE1" w:themeFill="background2"/>
          </w:tcPr>
          <w:p w14:paraId="6B6930E8" w14:textId="77777777" w:rsidR="002B2268" w:rsidRPr="000D2283" w:rsidRDefault="002B2268" w:rsidP="002B2268">
            <w:pPr>
              <w:widowControl w:val="0"/>
              <w:autoSpaceDE w:val="0"/>
              <w:autoSpaceDN w:val="0"/>
              <w:adjustRightInd w:val="0"/>
              <w:rPr>
                <w:b/>
                <w:sz w:val="22"/>
                <w:szCs w:val="22"/>
              </w:rPr>
            </w:pPr>
            <w:r w:rsidRPr="000D2283">
              <w:rPr>
                <w:b/>
                <w:sz w:val="22"/>
                <w:szCs w:val="22"/>
              </w:rPr>
              <w:t>Wk 3</w:t>
            </w:r>
          </w:p>
        </w:tc>
        <w:tc>
          <w:tcPr>
            <w:tcW w:w="2317" w:type="dxa"/>
            <w:tcBorders>
              <w:top w:val="single" w:sz="4" w:space="0" w:color="auto"/>
              <w:left w:val="nil"/>
              <w:bottom w:val="single" w:sz="4" w:space="0" w:color="auto"/>
              <w:right w:val="nil"/>
            </w:tcBorders>
            <w:shd w:val="clear" w:color="auto" w:fill="EEECE1" w:themeFill="background2"/>
          </w:tcPr>
          <w:p w14:paraId="3D8634B5" w14:textId="77777777" w:rsidR="002B2268" w:rsidRPr="000D2283" w:rsidRDefault="002B2268" w:rsidP="002B2268">
            <w:pPr>
              <w:widowControl w:val="0"/>
              <w:autoSpaceDE w:val="0"/>
              <w:autoSpaceDN w:val="0"/>
              <w:adjustRightInd w:val="0"/>
              <w:jc w:val="center"/>
              <w:rPr>
                <w:b/>
                <w:sz w:val="22"/>
                <w:szCs w:val="22"/>
              </w:rPr>
            </w:pPr>
          </w:p>
        </w:tc>
        <w:tc>
          <w:tcPr>
            <w:tcW w:w="2487" w:type="dxa"/>
            <w:tcBorders>
              <w:top w:val="single" w:sz="4" w:space="0" w:color="auto"/>
              <w:left w:val="nil"/>
              <w:bottom w:val="single" w:sz="4" w:space="0" w:color="auto"/>
              <w:right w:val="nil"/>
            </w:tcBorders>
            <w:shd w:val="clear" w:color="auto" w:fill="EEECE1" w:themeFill="background2"/>
          </w:tcPr>
          <w:p w14:paraId="60A0EA7B" w14:textId="77777777" w:rsidR="002B2268" w:rsidRPr="000D2283" w:rsidRDefault="002B2268" w:rsidP="002B2268">
            <w:pPr>
              <w:widowControl w:val="0"/>
              <w:autoSpaceDE w:val="0"/>
              <w:autoSpaceDN w:val="0"/>
              <w:adjustRightInd w:val="0"/>
              <w:jc w:val="center"/>
              <w:rPr>
                <w:b/>
                <w:sz w:val="22"/>
                <w:szCs w:val="22"/>
              </w:rPr>
            </w:pPr>
          </w:p>
        </w:tc>
        <w:tc>
          <w:tcPr>
            <w:tcW w:w="4722" w:type="dxa"/>
            <w:gridSpan w:val="2"/>
            <w:tcBorders>
              <w:top w:val="single" w:sz="4" w:space="0" w:color="auto"/>
              <w:left w:val="nil"/>
              <w:bottom w:val="single" w:sz="4" w:space="0" w:color="auto"/>
            </w:tcBorders>
            <w:shd w:val="clear" w:color="auto" w:fill="EEECE1" w:themeFill="background2"/>
          </w:tcPr>
          <w:p w14:paraId="18504BA6" w14:textId="77777777" w:rsidR="002B2268" w:rsidRPr="000D2283" w:rsidRDefault="002B2268" w:rsidP="002B2268">
            <w:pPr>
              <w:widowControl w:val="0"/>
              <w:autoSpaceDE w:val="0"/>
              <w:autoSpaceDN w:val="0"/>
              <w:adjustRightInd w:val="0"/>
              <w:jc w:val="center"/>
              <w:rPr>
                <w:b/>
                <w:sz w:val="22"/>
                <w:szCs w:val="22"/>
              </w:rPr>
            </w:pPr>
          </w:p>
        </w:tc>
      </w:tr>
      <w:tr w:rsidR="00C54960" w:rsidRPr="000D2283" w14:paraId="771CBEF3" w14:textId="77777777" w:rsidTr="00C54960">
        <w:tc>
          <w:tcPr>
            <w:tcW w:w="1635" w:type="dxa"/>
            <w:tcBorders>
              <w:top w:val="single" w:sz="4" w:space="0" w:color="auto"/>
              <w:bottom w:val="single" w:sz="4" w:space="0" w:color="auto"/>
            </w:tcBorders>
          </w:tcPr>
          <w:p w14:paraId="4494FBFC" w14:textId="38CEA948" w:rsidR="00C54960" w:rsidRPr="000D2283" w:rsidRDefault="00C54960" w:rsidP="00C54960">
            <w:pPr>
              <w:widowControl w:val="0"/>
              <w:autoSpaceDE w:val="0"/>
              <w:autoSpaceDN w:val="0"/>
              <w:adjustRightInd w:val="0"/>
              <w:jc w:val="center"/>
              <w:rPr>
                <w:b/>
                <w:sz w:val="22"/>
                <w:szCs w:val="22"/>
              </w:rPr>
            </w:pPr>
            <w:r>
              <w:rPr>
                <w:b/>
                <w:sz w:val="22"/>
                <w:szCs w:val="22"/>
              </w:rPr>
              <w:t>8/30</w:t>
            </w:r>
          </w:p>
        </w:tc>
        <w:tc>
          <w:tcPr>
            <w:tcW w:w="2317" w:type="dxa"/>
            <w:tcBorders>
              <w:top w:val="single" w:sz="4" w:space="0" w:color="auto"/>
              <w:bottom w:val="single" w:sz="4" w:space="0" w:color="auto"/>
            </w:tcBorders>
          </w:tcPr>
          <w:p w14:paraId="2293DD2C" w14:textId="160EF6FF" w:rsidR="00C54960" w:rsidRPr="00B67475" w:rsidRDefault="00C54960" w:rsidP="00C54960">
            <w:pPr>
              <w:widowControl w:val="0"/>
              <w:autoSpaceDE w:val="0"/>
              <w:autoSpaceDN w:val="0"/>
              <w:adjustRightInd w:val="0"/>
              <w:rPr>
                <w:b/>
                <w:bCs/>
                <w:sz w:val="22"/>
                <w:szCs w:val="22"/>
              </w:rPr>
            </w:pPr>
            <w:r>
              <w:rPr>
                <w:b/>
                <w:bCs/>
                <w:sz w:val="22"/>
                <w:szCs w:val="22"/>
              </w:rPr>
              <w:t>Warmups</w:t>
            </w:r>
          </w:p>
        </w:tc>
        <w:tc>
          <w:tcPr>
            <w:tcW w:w="2487" w:type="dxa"/>
            <w:tcBorders>
              <w:top w:val="single" w:sz="4" w:space="0" w:color="auto"/>
              <w:bottom w:val="single" w:sz="4" w:space="0" w:color="auto"/>
            </w:tcBorders>
          </w:tcPr>
          <w:p w14:paraId="112DEDEC" w14:textId="77777777" w:rsidR="00C54960" w:rsidRDefault="00C54960" w:rsidP="00C54960">
            <w:pPr>
              <w:widowControl w:val="0"/>
              <w:autoSpaceDE w:val="0"/>
              <w:autoSpaceDN w:val="0"/>
              <w:adjustRightInd w:val="0"/>
              <w:rPr>
                <w:sz w:val="22"/>
                <w:szCs w:val="22"/>
              </w:rPr>
            </w:pPr>
            <w:r>
              <w:rPr>
                <w:sz w:val="22"/>
                <w:szCs w:val="22"/>
              </w:rPr>
              <w:t>KP 261-271</w:t>
            </w:r>
          </w:p>
          <w:p w14:paraId="2A0D3168" w14:textId="77777777" w:rsidR="00C54960" w:rsidRDefault="00C54960" w:rsidP="00C54960">
            <w:pPr>
              <w:widowControl w:val="0"/>
              <w:autoSpaceDE w:val="0"/>
              <w:autoSpaceDN w:val="0"/>
              <w:adjustRightInd w:val="0"/>
              <w:rPr>
                <w:sz w:val="22"/>
                <w:szCs w:val="22"/>
              </w:rPr>
            </w:pPr>
            <w:r>
              <w:rPr>
                <w:sz w:val="22"/>
                <w:szCs w:val="22"/>
              </w:rPr>
              <w:t>Student Choice</w:t>
            </w:r>
          </w:p>
          <w:p w14:paraId="572D1EDF" w14:textId="77777777" w:rsidR="00C54960" w:rsidRDefault="00C54960" w:rsidP="00C54960">
            <w:pPr>
              <w:widowControl w:val="0"/>
              <w:autoSpaceDE w:val="0"/>
              <w:autoSpaceDN w:val="0"/>
              <w:adjustRightInd w:val="0"/>
              <w:rPr>
                <w:sz w:val="22"/>
                <w:szCs w:val="22"/>
              </w:rPr>
            </w:pPr>
            <w:r>
              <w:rPr>
                <w:sz w:val="22"/>
                <w:szCs w:val="22"/>
              </w:rPr>
              <w:t>CWU 3-5</w:t>
            </w:r>
          </w:p>
          <w:p w14:paraId="790644C6" w14:textId="77777777" w:rsidR="00C54960" w:rsidRDefault="00C54960" w:rsidP="00C54960">
            <w:pPr>
              <w:widowControl w:val="0"/>
              <w:autoSpaceDE w:val="0"/>
              <w:autoSpaceDN w:val="0"/>
              <w:adjustRightInd w:val="0"/>
              <w:rPr>
                <w:sz w:val="22"/>
                <w:szCs w:val="22"/>
              </w:rPr>
            </w:pPr>
          </w:p>
          <w:p w14:paraId="00895220" w14:textId="77777777" w:rsidR="00C54960" w:rsidRDefault="0096501A" w:rsidP="00C54960">
            <w:pPr>
              <w:widowControl w:val="0"/>
              <w:autoSpaceDE w:val="0"/>
              <w:autoSpaceDN w:val="0"/>
              <w:adjustRightInd w:val="0"/>
              <w:rPr>
                <w:sz w:val="22"/>
                <w:szCs w:val="22"/>
              </w:rPr>
            </w:pPr>
            <w:hyperlink r:id="rId14" w:history="1">
              <w:r w:rsidR="00C54960" w:rsidRPr="001B0203">
                <w:rPr>
                  <w:rStyle w:val="Hyperlink"/>
                  <w:sz w:val="22"/>
                  <w:szCs w:val="22"/>
                </w:rPr>
                <w:t>https://www.youtube.com/watch?v=4Or6GWKpdAw</w:t>
              </w:r>
            </w:hyperlink>
            <w:r w:rsidR="00C54960">
              <w:rPr>
                <w:sz w:val="22"/>
                <w:szCs w:val="22"/>
              </w:rPr>
              <w:t xml:space="preserve"> </w:t>
            </w:r>
          </w:p>
          <w:p w14:paraId="2F204235" w14:textId="77777777" w:rsidR="00C54960" w:rsidRDefault="00C54960" w:rsidP="00C54960">
            <w:pPr>
              <w:widowControl w:val="0"/>
              <w:autoSpaceDE w:val="0"/>
              <w:autoSpaceDN w:val="0"/>
              <w:adjustRightInd w:val="0"/>
              <w:rPr>
                <w:sz w:val="22"/>
                <w:szCs w:val="22"/>
              </w:rPr>
            </w:pPr>
            <w:r>
              <w:rPr>
                <w:sz w:val="22"/>
                <w:szCs w:val="22"/>
              </w:rPr>
              <w:t>Optional videos:</w:t>
            </w:r>
          </w:p>
          <w:p w14:paraId="0398C805" w14:textId="4225BA4E" w:rsidR="00C54960" w:rsidRDefault="00C54960" w:rsidP="00C54960">
            <w:pPr>
              <w:widowControl w:val="0"/>
              <w:autoSpaceDE w:val="0"/>
              <w:autoSpaceDN w:val="0"/>
              <w:adjustRightInd w:val="0"/>
              <w:rPr>
                <w:sz w:val="22"/>
                <w:szCs w:val="22"/>
              </w:rPr>
            </w:pPr>
          </w:p>
          <w:p w14:paraId="3C691223" w14:textId="1BBD7A80" w:rsidR="00965313" w:rsidRDefault="00965313" w:rsidP="00C54960">
            <w:pPr>
              <w:widowControl w:val="0"/>
              <w:autoSpaceDE w:val="0"/>
              <w:autoSpaceDN w:val="0"/>
              <w:adjustRightInd w:val="0"/>
              <w:rPr>
                <w:sz w:val="22"/>
                <w:szCs w:val="22"/>
              </w:rPr>
            </w:pPr>
            <w:r>
              <w:rPr>
                <w:sz w:val="22"/>
                <w:szCs w:val="22"/>
              </w:rPr>
              <w:t>Traditional warmups:</w:t>
            </w:r>
          </w:p>
          <w:p w14:paraId="173E21DA" w14:textId="77777777" w:rsidR="00C54960" w:rsidRDefault="0096501A" w:rsidP="00C54960">
            <w:pPr>
              <w:widowControl w:val="0"/>
              <w:autoSpaceDE w:val="0"/>
              <w:autoSpaceDN w:val="0"/>
              <w:adjustRightInd w:val="0"/>
              <w:rPr>
                <w:sz w:val="22"/>
                <w:szCs w:val="22"/>
              </w:rPr>
            </w:pPr>
            <w:hyperlink r:id="rId15" w:history="1">
              <w:r w:rsidR="00C54960" w:rsidRPr="001B0203">
                <w:rPr>
                  <w:rStyle w:val="Hyperlink"/>
                  <w:sz w:val="22"/>
                  <w:szCs w:val="22"/>
                </w:rPr>
                <w:t>https://www.youtube.com/watch?v=tnJW-8a26OA</w:t>
              </w:r>
            </w:hyperlink>
            <w:r w:rsidR="00C54960">
              <w:rPr>
                <w:sz w:val="22"/>
                <w:szCs w:val="22"/>
              </w:rPr>
              <w:t xml:space="preserve"> </w:t>
            </w:r>
          </w:p>
          <w:p w14:paraId="45A5629A" w14:textId="77777777" w:rsidR="00C54960" w:rsidRDefault="00C54960" w:rsidP="00C54960">
            <w:pPr>
              <w:widowControl w:val="0"/>
              <w:autoSpaceDE w:val="0"/>
              <w:autoSpaceDN w:val="0"/>
              <w:adjustRightInd w:val="0"/>
              <w:rPr>
                <w:sz w:val="22"/>
                <w:szCs w:val="22"/>
              </w:rPr>
            </w:pPr>
          </w:p>
          <w:p w14:paraId="74C48B31" w14:textId="77777777" w:rsidR="00C54960" w:rsidRDefault="0096501A" w:rsidP="00C54960">
            <w:pPr>
              <w:widowControl w:val="0"/>
              <w:autoSpaceDE w:val="0"/>
              <w:autoSpaceDN w:val="0"/>
              <w:adjustRightInd w:val="0"/>
              <w:rPr>
                <w:sz w:val="22"/>
                <w:szCs w:val="22"/>
              </w:rPr>
            </w:pPr>
            <w:hyperlink r:id="rId16" w:history="1">
              <w:r w:rsidR="00C54960" w:rsidRPr="001B0203">
                <w:rPr>
                  <w:rStyle w:val="Hyperlink"/>
                  <w:sz w:val="22"/>
                  <w:szCs w:val="22"/>
                </w:rPr>
                <w:t>https://www.youtube.com/watch?v=J5Zn4ki_wBo</w:t>
              </w:r>
            </w:hyperlink>
            <w:r w:rsidR="00C54960">
              <w:rPr>
                <w:sz w:val="22"/>
                <w:szCs w:val="22"/>
              </w:rPr>
              <w:t xml:space="preserve"> </w:t>
            </w:r>
          </w:p>
          <w:p w14:paraId="331CC5D8" w14:textId="77777777" w:rsidR="00C54960" w:rsidRDefault="00C54960" w:rsidP="00C54960">
            <w:pPr>
              <w:widowControl w:val="0"/>
              <w:autoSpaceDE w:val="0"/>
              <w:autoSpaceDN w:val="0"/>
              <w:adjustRightInd w:val="0"/>
              <w:rPr>
                <w:sz w:val="22"/>
                <w:szCs w:val="22"/>
              </w:rPr>
            </w:pPr>
          </w:p>
          <w:p w14:paraId="71DED0CC" w14:textId="77777777" w:rsidR="00C54960" w:rsidRDefault="0096501A" w:rsidP="00C54960">
            <w:pPr>
              <w:widowControl w:val="0"/>
              <w:autoSpaceDE w:val="0"/>
              <w:autoSpaceDN w:val="0"/>
              <w:adjustRightInd w:val="0"/>
              <w:rPr>
                <w:sz w:val="22"/>
                <w:szCs w:val="22"/>
              </w:rPr>
            </w:pPr>
            <w:hyperlink r:id="rId17" w:history="1">
              <w:r w:rsidR="00C54960" w:rsidRPr="001B0203">
                <w:rPr>
                  <w:rStyle w:val="Hyperlink"/>
                  <w:sz w:val="22"/>
                  <w:szCs w:val="22"/>
                </w:rPr>
                <w:t>https://www.youtube.com/watch?v=8-gcnRZYxx4</w:t>
              </w:r>
            </w:hyperlink>
            <w:r w:rsidR="00C54960">
              <w:rPr>
                <w:sz w:val="22"/>
                <w:szCs w:val="22"/>
              </w:rPr>
              <w:t xml:space="preserve">  </w:t>
            </w:r>
          </w:p>
          <w:p w14:paraId="0BFD2071" w14:textId="77777777" w:rsidR="00C54960" w:rsidRDefault="00C54960" w:rsidP="00C54960">
            <w:pPr>
              <w:widowControl w:val="0"/>
              <w:autoSpaceDE w:val="0"/>
              <w:autoSpaceDN w:val="0"/>
              <w:adjustRightInd w:val="0"/>
              <w:rPr>
                <w:sz w:val="22"/>
                <w:szCs w:val="22"/>
              </w:rPr>
            </w:pPr>
          </w:p>
          <w:p w14:paraId="08D24C1F" w14:textId="77777777" w:rsidR="00C54960" w:rsidRDefault="00C54960" w:rsidP="00C54960">
            <w:pPr>
              <w:widowControl w:val="0"/>
              <w:autoSpaceDE w:val="0"/>
              <w:autoSpaceDN w:val="0"/>
              <w:adjustRightInd w:val="0"/>
              <w:rPr>
                <w:sz w:val="22"/>
                <w:szCs w:val="22"/>
              </w:rPr>
            </w:pPr>
            <w:r>
              <w:rPr>
                <w:sz w:val="22"/>
                <w:szCs w:val="22"/>
              </w:rPr>
              <w:lastRenderedPageBreak/>
              <w:t>Scales:</w:t>
            </w:r>
          </w:p>
          <w:p w14:paraId="06BEF62A" w14:textId="4F1147D5" w:rsidR="00C54960" w:rsidRDefault="0096501A" w:rsidP="00C54960">
            <w:pPr>
              <w:widowControl w:val="0"/>
              <w:autoSpaceDE w:val="0"/>
              <w:autoSpaceDN w:val="0"/>
              <w:adjustRightInd w:val="0"/>
              <w:rPr>
                <w:sz w:val="22"/>
                <w:szCs w:val="22"/>
              </w:rPr>
            </w:pPr>
            <w:hyperlink r:id="rId18" w:history="1">
              <w:r w:rsidR="00C54960" w:rsidRPr="001B0203">
                <w:rPr>
                  <w:rStyle w:val="Hyperlink"/>
                  <w:sz w:val="22"/>
                  <w:szCs w:val="22"/>
                </w:rPr>
                <w:t>https://www.youtube.com/watch?v=CT8x2bdOtD8</w:t>
              </w:r>
            </w:hyperlink>
            <w:r w:rsidR="00C54960">
              <w:rPr>
                <w:sz w:val="22"/>
                <w:szCs w:val="22"/>
              </w:rPr>
              <w:t xml:space="preserve"> </w:t>
            </w:r>
          </w:p>
          <w:p w14:paraId="64FD8D38" w14:textId="12841F60" w:rsidR="00965313" w:rsidRDefault="00965313" w:rsidP="00C54960">
            <w:pPr>
              <w:widowControl w:val="0"/>
              <w:autoSpaceDE w:val="0"/>
              <w:autoSpaceDN w:val="0"/>
              <w:adjustRightInd w:val="0"/>
              <w:rPr>
                <w:sz w:val="22"/>
                <w:szCs w:val="22"/>
              </w:rPr>
            </w:pPr>
          </w:p>
          <w:p w14:paraId="71B47320" w14:textId="63EEC5E7" w:rsidR="00BC2BD8" w:rsidRDefault="00BC2BD8" w:rsidP="00C54960">
            <w:pPr>
              <w:widowControl w:val="0"/>
              <w:autoSpaceDE w:val="0"/>
              <w:autoSpaceDN w:val="0"/>
              <w:adjustRightInd w:val="0"/>
              <w:rPr>
                <w:sz w:val="22"/>
                <w:szCs w:val="22"/>
              </w:rPr>
            </w:pPr>
            <w:r>
              <w:rPr>
                <w:sz w:val="22"/>
                <w:szCs w:val="22"/>
              </w:rPr>
              <w:t>Tone:</w:t>
            </w:r>
          </w:p>
          <w:p w14:paraId="5A2B2B39" w14:textId="3DB2FD28" w:rsidR="00BC2BD8" w:rsidRDefault="0096501A" w:rsidP="00C54960">
            <w:pPr>
              <w:widowControl w:val="0"/>
              <w:autoSpaceDE w:val="0"/>
              <w:autoSpaceDN w:val="0"/>
              <w:adjustRightInd w:val="0"/>
              <w:rPr>
                <w:sz w:val="22"/>
                <w:szCs w:val="22"/>
              </w:rPr>
            </w:pPr>
            <w:hyperlink r:id="rId19" w:history="1">
              <w:r w:rsidR="00BC2BD8" w:rsidRPr="001B0203">
                <w:rPr>
                  <w:rStyle w:val="Hyperlink"/>
                  <w:sz w:val="22"/>
                  <w:szCs w:val="22"/>
                </w:rPr>
                <w:t>https://www.youtube.com/watch?v=9zpFvDGC9qU</w:t>
              </w:r>
            </w:hyperlink>
            <w:r w:rsidR="00BC2BD8">
              <w:rPr>
                <w:sz w:val="22"/>
                <w:szCs w:val="22"/>
              </w:rPr>
              <w:t xml:space="preserve"> </w:t>
            </w:r>
          </w:p>
          <w:p w14:paraId="39EB4A09" w14:textId="77777777" w:rsidR="00BC2BD8" w:rsidRDefault="00BC2BD8" w:rsidP="00C54960">
            <w:pPr>
              <w:widowControl w:val="0"/>
              <w:autoSpaceDE w:val="0"/>
              <w:autoSpaceDN w:val="0"/>
              <w:adjustRightInd w:val="0"/>
              <w:rPr>
                <w:sz w:val="22"/>
                <w:szCs w:val="22"/>
              </w:rPr>
            </w:pPr>
          </w:p>
          <w:p w14:paraId="723ECD86" w14:textId="05ADD99B" w:rsidR="00965313" w:rsidRDefault="00965313" w:rsidP="00C54960">
            <w:pPr>
              <w:widowControl w:val="0"/>
              <w:autoSpaceDE w:val="0"/>
              <w:autoSpaceDN w:val="0"/>
              <w:adjustRightInd w:val="0"/>
              <w:rPr>
                <w:sz w:val="22"/>
                <w:szCs w:val="22"/>
              </w:rPr>
            </w:pPr>
            <w:r>
              <w:rPr>
                <w:sz w:val="22"/>
                <w:szCs w:val="22"/>
              </w:rPr>
              <w:t>Call &amp; Response</w:t>
            </w:r>
            <w:r w:rsidR="0013692C">
              <w:rPr>
                <w:sz w:val="22"/>
                <w:szCs w:val="22"/>
              </w:rPr>
              <w:t>:</w:t>
            </w:r>
          </w:p>
          <w:p w14:paraId="7981D284" w14:textId="2FBB47E3" w:rsidR="0013692C" w:rsidRDefault="0096501A" w:rsidP="00C54960">
            <w:pPr>
              <w:widowControl w:val="0"/>
              <w:autoSpaceDE w:val="0"/>
              <w:autoSpaceDN w:val="0"/>
              <w:adjustRightInd w:val="0"/>
              <w:rPr>
                <w:sz w:val="22"/>
                <w:szCs w:val="22"/>
              </w:rPr>
            </w:pPr>
            <w:hyperlink r:id="rId20" w:history="1">
              <w:r w:rsidR="0013692C" w:rsidRPr="001B0203">
                <w:rPr>
                  <w:rStyle w:val="Hyperlink"/>
                  <w:sz w:val="22"/>
                  <w:szCs w:val="22"/>
                </w:rPr>
                <w:t>https://www.youtube.com/watch?v=m2-j4kOfnEI</w:t>
              </w:r>
            </w:hyperlink>
            <w:r w:rsidR="0013692C">
              <w:rPr>
                <w:sz w:val="22"/>
                <w:szCs w:val="22"/>
              </w:rPr>
              <w:t xml:space="preserve"> </w:t>
            </w:r>
          </w:p>
          <w:p w14:paraId="4B2B9537" w14:textId="77777777" w:rsidR="00965313" w:rsidRDefault="00965313" w:rsidP="00C54960">
            <w:pPr>
              <w:widowControl w:val="0"/>
              <w:autoSpaceDE w:val="0"/>
              <w:autoSpaceDN w:val="0"/>
              <w:adjustRightInd w:val="0"/>
              <w:rPr>
                <w:sz w:val="22"/>
                <w:szCs w:val="22"/>
              </w:rPr>
            </w:pPr>
          </w:p>
          <w:p w14:paraId="1D98A6AC" w14:textId="66F665DF" w:rsidR="00C54960" w:rsidRPr="00B67475" w:rsidRDefault="00C54960" w:rsidP="00C54960">
            <w:pPr>
              <w:widowControl w:val="0"/>
              <w:autoSpaceDE w:val="0"/>
              <w:autoSpaceDN w:val="0"/>
              <w:adjustRightInd w:val="0"/>
              <w:rPr>
                <w:sz w:val="22"/>
                <w:szCs w:val="22"/>
              </w:rPr>
            </w:pPr>
            <w:r>
              <w:rPr>
                <w:sz w:val="22"/>
                <w:szCs w:val="22"/>
              </w:rPr>
              <w:t>Gospel warm-up:</w:t>
            </w:r>
            <w:r>
              <w:t xml:space="preserve"> </w:t>
            </w:r>
            <w:hyperlink r:id="rId21" w:history="1">
              <w:r w:rsidRPr="001B0203">
                <w:rPr>
                  <w:rStyle w:val="Hyperlink"/>
                  <w:sz w:val="22"/>
                  <w:szCs w:val="22"/>
                </w:rPr>
                <w:t>https://www.youtube.com/watch?v=J5Zn4ki_wBo</w:t>
              </w:r>
            </w:hyperlink>
            <w:r>
              <w:rPr>
                <w:sz w:val="22"/>
                <w:szCs w:val="22"/>
              </w:rPr>
              <w:t xml:space="preserve"> </w:t>
            </w:r>
          </w:p>
        </w:tc>
        <w:tc>
          <w:tcPr>
            <w:tcW w:w="4722" w:type="dxa"/>
            <w:gridSpan w:val="2"/>
            <w:tcBorders>
              <w:top w:val="single" w:sz="4" w:space="0" w:color="auto"/>
              <w:bottom w:val="single" w:sz="4" w:space="0" w:color="auto"/>
            </w:tcBorders>
          </w:tcPr>
          <w:p w14:paraId="73BB07E0" w14:textId="77777777" w:rsidR="00C54960" w:rsidRDefault="00C54960" w:rsidP="00C54960">
            <w:pPr>
              <w:autoSpaceDE w:val="0"/>
              <w:autoSpaceDN w:val="0"/>
              <w:adjustRightInd w:val="0"/>
              <w:rPr>
                <w:sz w:val="22"/>
                <w:szCs w:val="22"/>
              </w:rPr>
            </w:pPr>
            <w:r>
              <w:rPr>
                <w:sz w:val="22"/>
                <w:szCs w:val="22"/>
              </w:rPr>
              <w:lastRenderedPageBreak/>
              <w:t xml:space="preserve">Provide an outline (&lt;1 page) and copy of selected article for classmates </w:t>
            </w:r>
          </w:p>
          <w:p w14:paraId="043EC51E" w14:textId="07EA639D" w:rsidR="00C54960" w:rsidRPr="000D2283" w:rsidRDefault="00C54960" w:rsidP="00C54960">
            <w:pPr>
              <w:autoSpaceDE w:val="0"/>
              <w:autoSpaceDN w:val="0"/>
              <w:adjustRightInd w:val="0"/>
              <w:rPr>
                <w:sz w:val="22"/>
                <w:szCs w:val="22"/>
              </w:rPr>
            </w:pPr>
            <w:r>
              <w:rPr>
                <w:sz w:val="22"/>
                <w:szCs w:val="22"/>
              </w:rPr>
              <w:t>Choose a warmup to teach the class</w:t>
            </w:r>
          </w:p>
        </w:tc>
      </w:tr>
      <w:tr w:rsidR="003304AB" w:rsidRPr="000D2283" w14:paraId="5E35BD4F" w14:textId="77777777" w:rsidTr="003915D5">
        <w:tc>
          <w:tcPr>
            <w:tcW w:w="1635" w:type="dxa"/>
            <w:tcBorders>
              <w:top w:val="single" w:sz="4" w:space="0" w:color="auto"/>
              <w:bottom w:val="single" w:sz="4" w:space="0" w:color="auto"/>
            </w:tcBorders>
          </w:tcPr>
          <w:p w14:paraId="3815F0F6" w14:textId="19E64324" w:rsidR="003304AB" w:rsidRPr="00896BA6" w:rsidRDefault="003304AB" w:rsidP="00C54960">
            <w:pPr>
              <w:widowControl w:val="0"/>
              <w:autoSpaceDE w:val="0"/>
              <w:autoSpaceDN w:val="0"/>
              <w:adjustRightInd w:val="0"/>
              <w:jc w:val="center"/>
              <w:rPr>
                <w:b/>
                <w:bCs/>
                <w:sz w:val="22"/>
                <w:szCs w:val="22"/>
              </w:rPr>
            </w:pPr>
            <w:r>
              <w:rPr>
                <w:b/>
                <w:bCs/>
                <w:sz w:val="22"/>
                <w:szCs w:val="22"/>
              </w:rPr>
              <w:t>9/1</w:t>
            </w:r>
          </w:p>
        </w:tc>
        <w:tc>
          <w:tcPr>
            <w:tcW w:w="2317" w:type="dxa"/>
            <w:tcBorders>
              <w:top w:val="single" w:sz="4" w:space="0" w:color="auto"/>
              <w:bottom w:val="single" w:sz="4" w:space="0" w:color="auto"/>
            </w:tcBorders>
          </w:tcPr>
          <w:p w14:paraId="254AF55F" w14:textId="5296F656" w:rsidR="003304AB" w:rsidRPr="00896BA6" w:rsidRDefault="003304AB" w:rsidP="00C54960">
            <w:pPr>
              <w:widowControl w:val="0"/>
              <w:autoSpaceDE w:val="0"/>
              <w:autoSpaceDN w:val="0"/>
              <w:adjustRightInd w:val="0"/>
              <w:rPr>
                <w:b/>
                <w:bCs/>
                <w:sz w:val="22"/>
                <w:szCs w:val="22"/>
              </w:rPr>
            </w:pPr>
            <w:r>
              <w:rPr>
                <w:b/>
                <w:bCs/>
                <w:sz w:val="22"/>
                <w:szCs w:val="22"/>
              </w:rPr>
              <w:t>Practice teaching Warm-ups</w:t>
            </w:r>
          </w:p>
        </w:tc>
        <w:tc>
          <w:tcPr>
            <w:tcW w:w="7209" w:type="dxa"/>
            <w:gridSpan w:val="3"/>
            <w:tcBorders>
              <w:top w:val="single" w:sz="4" w:space="0" w:color="auto"/>
              <w:bottom w:val="single" w:sz="4" w:space="0" w:color="auto"/>
            </w:tcBorders>
          </w:tcPr>
          <w:p w14:paraId="398F6267" w14:textId="3447B8E3" w:rsidR="003304AB" w:rsidRDefault="003304AB" w:rsidP="003304AB">
            <w:pPr>
              <w:widowControl w:val="0"/>
              <w:autoSpaceDE w:val="0"/>
              <w:autoSpaceDN w:val="0"/>
              <w:adjustRightInd w:val="0"/>
              <w:rPr>
                <w:sz w:val="22"/>
                <w:szCs w:val="22"/>
              </w:rPr>
            </w:pPr>
            <w:r>
              <w:rPr>
                <w:sz w:val="22"/>
                <w:szCs w:val="22"/>
              </w:rPr>
              <w:t xml:space="preserve"> Choose two warmups to teach the following:</w:t>
            </w:r>
          </w:p>
          <w:p w14:paraId="4342369B" w14:textId="54518DD8" w:rsidR="003304AB" w:rsidRPr="000D2283" w:rsidRDefault="003304AB" w:rsidP="00C54960">
            <w:pPr>
              <w:autoSpaceDE w:val="0"/>
              <w:autoSpaceDN w:val="0"/>
              <w:adjustRightInd w:val="0"/>
              <w:rPr>
                <w:sz w:val="22"/>
                <w:szCs w:val="22"/>
              </w:rPr>
            </w:pPr>
            <w:r>
              <w:rPr>
                <w:sz w:val="22"/>
                <w:szCs w:val="22"/>
              </w:rPr>
              <w:t xml:space="preserve">Vowels, Breathing, Audiation, Diction, Vocal Technique, expression. **Remember that some warmups can teach multiple skills and/or you can modify them. </w:t>
            </w:r>
          </w:p>
        </w:tc>
      </w:tr>
      <w:tr w:rsidR="00C54960" w:rsidRPr="000D2283" w14:paraId="2C1614F3" w14:textId="77777777" w:rsidTr="00C54960">
        <w:tc>
          <w:tcPr>
            <w:tcW w:w="1635" w:type="dxa"/>
            <w:tcBorders>
              <w:top w:val="single" w:sz="4" w:space="0" w:color="auto"/>
              <w:bottom w:val="single" w:sz="4" w:space="0" w:color="auto"/>
            </w:tcBorders>
          </w:tcPr>
          <w:p w14:paraId="422F3A9E" w14:textId="58EF9B13" w:rsidR="00C54960" w:rsidRPr="000D2283" w:rsidRDefault="00C54960" w:rsidP="00C54960">
            <w:pPr>
              <w:autoSpaceDE w:val="0"/>
              <w:autoSpaceDN w:val="0"/>
              <w:adjustRightInd w:val="0"/>
              <w:jc w:val="center"/>
              <w:rPr>
                <w:b/>
                <w:sz w:val="22"/>
                <w:szCs w:val="22"/>
              </w:rPr>
            </w:pPr>
            <w:r>
              <w:rPr>
                <w:b/>
                <w:sz w:val="22"/>
                <w:szCs w:val="22"/>
              </w:rPr>
              <w:t>9/3</w:t>
            </w:r>
          </w:p>
        </w:tc>
        <w:tc>
          <w:tcPr>
            <w:tcW w:w="2317" w:type="dxa"/>
            <w:tcBorders>
              <w:top w:val="single" w:sz="4" w:space="0" w:color="auto"/>
              <w:bottom w:val="single" w:sz="4" w:space="0" w:color="auto"/>
            </w:tcBorders>
          </w:tcPr>
          <w:p w14:paraId="28E88E86" w14:textId="1B69F593" w:rsidR="00C54960" w:rsidRPr="000D2283" w:rsidRDefault="00C54960" w:rsidP="00C54960">
            <w:pPr>
              <w:widowControl w:val="0"/>
              <w:autoSpaceDE w:val="0"/>
              <w:autoSpaceDN w:val="0"/>
              <w:adjustRightInd w:val="0"/>
              <w:rPr>
                <w:b/>
                <w:sz w:val="22"/>
                <w:szCs w:val="22"/>
              </w:rPr>
            </w:pPr>
            <w:r>
              <w:rPr>
                <w:b/>
                <w:sz w:val="22"/>
                <w:szCs w:val="22"/>
              </w:rPr>
              <w:t>Visit #2</w:t>
            </w:r>
          </w:p>
        </w:tc>
        <w:tc>
          <w:tcPr>
            <w:tcW w:w="2487" w:type="dxa"/>
            <w:tcBorders>
              <w:top w:val="single" w:sz="4" w:space="0" w:color="auto"/>
              <w:bottom w:val="single" w:sz="4" w:space="0" w:color="auto"/>
            </w:tcBorders>
          </w:tcPr>
          <w:p w14:paraId="7CB07D52" w14:textId="7CC1A31C" w:rsidR="00C54960" w:rsidRPr="000D2283" w:rsidRDefault="00302BAF" w:rsidP="00C54960">
            <w:pPr>
              <w:widowControl w:val="0"/>
              <w:autoSpaceDE w:val="0"/>
              <w:autoSpaceDN w:val="0"/>
              <w:adjustRightInd w:val="0"/>
              <w:rPr>
                <w:sz w:val="22"/>
                <w:szCs w:val="22"/>
              </w:rPr>
            </w:pPr>
            <w:r>
              <w:rPr>
                <w:sz w:val="22"/>
                <w:szCs w:val="22"/>
              </w:rPr>
              <w:t xml:space="preserve">Sieck Ch. </w:t>
            </w:r>
            <w:r w:rsidR="00E14B52">
              <w:rPr>
                <w:sz w:val="22"/>
                <w:szCs w:val="22"/>
              </w:rPr>
              <w:t>1&amp;2 (recommended)</w:t>
            </w:r>
          </w:p>
        </w:tc>
        <w:tc>
          <w:tcPr>
            <w:tcW w:w="4722" w:type="dxa"/>
            <w:gridSpan w:val="2"/>
            <w:tcBorders>
              <w:top w:val="single" w:sz="4" w:space="0" w:color="auto"/>
              <w:bottom w:val="single" w:sz="4" w:space="0" w:color="auto"/>
            </w:tcBorders>
          </w:tcPr>
          <w:p w14:paraId="19C4C068" w14:textId="1A476579" w:rsidR="00C54960" w:rsidRPr="000D2283" w:rsidRDefault="00477E94" w:rsidP="00C54960">
            <w:pPr>
              <w:keepNext/>
              <w:keepLines/>
              <w:autoSpaceDE w:val="0"/>
              <w:autoSpaceDN w:val="0"/>
              <w:adjustRightInd w:val="0"/>
              <w:rPr>
                <w:sz w:val="22"/>
                <w:szCs w:val="22"/>
              </w:rPr>
            </w:pPr>
            <w:r>
              <w:rPr>
                <w:sz w:val="22"/>
                <w:szCs w:val="22"/>
              </w:rPr>
              <w:t xml:space="preserve">Fill out observation form and answer questions on Canvas. Pay close attention to the warm ups. </w:t>
            </w:r>
          </w:p>
        </w:tc>
      </w:tr>
      <w:tr w:rsidR="00C54960" w:rsidRPr="000D2283" w14:paraId="19DA1271" w14:textId="77777777" w:rsidTr="00C54960">
        <w:tc>
          <w:tcPr>
            <w:tcW w:w="1635" w:type="dxa"/>
            <w:tcBorders>
              <w:bottom w:val="single" w:sz="4" w:space="0" w:color="auto"/>
              <w:right w:val="nil"/>
            </w:tcBorders>
            <w:shd w:val="clear" w:color="auto" w:fill="EEECE1" w:themeFill="background2"/>
          </w:tcPr>
          <w:p w14:paraId="63F6F74D" w14:textId="77777777" w:rsidR="00C54960" w:rsidRPr="000D2283" w:rsidRDefault="00C54960" w:rsidP="00C54960">
            <w:pPr>
              <w:widowControl w:val="0"/>
              <w:autoSpaceDE w:val="0"/>
              <w:autoSpaceDN w:val="0"/>
              <w:adjustRightInd w:val="0"/>
              <w:rPr>
                <w:b/>
                <w:sz w:val="22"/>
                <w:szCs w:val="22"/>
              </w:rPr>
            </w:pPr>
            <w:r w:rsidRPr="000D2283">
              <w:rPr>
                <w:b/>
                <w:sz w:val="22"/>
                <w:szCs w:val="22"/>
              </w:rPr>
              <w:t>Wk 4</w:t>
            </w:r>
          </w:p>
        </w:tc>
        <w:tc>
          <w:tcPr>
            <w:tcW w:w="2317" w:type="dxa"/>
            <w:tcBorders>
              <w:left w:val="nil"/>
              <w:bottom w:val="single" w:sz="4" w:space="0" w:color="auto"/>
              <w:right w:val="nil"/>
            </w:tcBorders>
            <w:shd w:val="clear" w:color="auto" w:fill="EEECE1" w:themeFill="background2"/>
          </w:tcPr>
          <w:p w14:paraId="147A2389" w14:textId="77777777" w:rsidR="00C54960" w:rsidRPr="000D2283" w:rsidRDefault="00C54960" w:rsidP="00C54960">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2CB1FB17" w14:textId="77777777" w:rsidR="00C54960" w:rsidRPr="000D2283" w:rsidRDefault="00C54960" w:rsidP="00C54960">
            <w:pPr>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42FA5D4C" w14:textId="77777777" w:rsidR="00C54960" w:rsidRPr="000D2283" w:rsidRDefault="00C54960" w:rsidP="00C54960">
            <w:pPr>
              <w:widowControl w:val="0"/>
              <w:autoSpaceDE w:val="0"/>
              <w:autoSpaceDN w:val="0"/>
              <w:adjustRightInd w:val="0"/>
              <w:jc w:val="center"/>
              <w:rPr>
                <w:b/>
                <w:sz w:val="22"/>
                <w:szCs w:val="22"/>
              </w:rPr>
            </w:pPr>
          </w:p>
        </w:tc>
      </w:tr>
      <w:tr w:rsidR="00C54960" w:rsidRPr="000D2283" w14:paraId="2673BB85" w14:textId="77777777" w:rsidTr="00C54960">
        <w:trPr>
          <w:gridAfter w:val="1"/>
          <w:wAfter w:w="526" w:type="dxa"/>
        </w:trPr>
        <w:tc>
          <w:tcPr>
            <w:tcW w:w="10635" w:type="dxa"/>
            <w:gridSpan w:val="4"/>
            <w:tcBorders>
              <w:bottom w:val="single" w:sz="4" w:space="0" w:color="auto"/>
            </w:tcBorders>
            <w:shd w:val="clear" w:color="auto" w:fill="000000" w:themeFill="text1"/>
          </w:tcPr>
          <w:p w14:paraId="08405118" w14:textId="0EA11756" w:rsidR="00C54960" w:rsidRPr="00553F65" w:rsidRDefault="00C812F4" w:rsidP="00C54960">
            <w:pPr>
              <w:autoSpaceDE w:val="0"/>
              <w:autoSpaceDN w:val="0"/>
              <w:adjustRightInd w:val="0"/>
              <w:rPr>
                <w:color w:val="FFFFFF" w:themeColor="background1"/>
                <w:sz w:val="22"/>
                <w:szCs w:val="22"/>
                <w:u w:val="single"/>
              </w:rPr>
            </w:pPr>
            <w:r>
              <w:rPr>
                <w:b/>
                <w:color w:val="FFFFFF" w:themeColor="background1"/>
                <w:sz w:val="22"/>
                <w:szCs w:val="22"/>
              </w:rPr>
              <w:t>9/6</w:t>
            </w:r>
            <w:r w:rsidR="00C54960" w:rsidRPr="00553F65">
              <w:rPr>
                <w:b/>
                <w:color w:val="FFFFFF" w:themeColor="background1"/>
                <w:sz w:val="22"/>
                <w:szCs w:val="22"/>
              </w:rPr>
              <w:t xml:space="preserve"> – Labor Day – University Closed</w:t>
            </w:r>
          </w:p>
        </w:tc>
      </w:tr>
      <w:tr w:rsidR="00C54960" w:rsidRPr="000D2283" w14:paraId="2858E058" w14:textId="77777777" w:rsidTr="00C54960">
        <w:tc>
          <w:tcPr>
            <w:tcW w:w="1635" w:type="dxa"/>
            <w:tcBorders>
              <w:bottom w:val="single" w:sz="4" w:space="0" w:color="auto"/>
            </w:tcBorders>
          </w:tcPr>
          <w:p w14:paraId="35455407" w14:textId="67512DA3" w:rsidR="00C54960" w:rsidRPr="000D2283" w:rsidRDefault="004C29C2" w:rsidP="00C54960">
            <w:pPr>
              <w:keepNext/>
              <w:keepLines/>
              <w:autoSpaceDE w:val="0"/>
              <w:autoSpaceDN w:val="0"/>
              <w:adjustRightInd w:val="0"/>
              <w:jc w:val="center"/>
              <w:rPr>
                <w:b/>
                <w:sz w:val="22"/>
                <w:szCs w:val="22"/>
              </w:rPr>
            </w:pPr>
            <w:r>
              <w:rPr>
                <w:b/>
                <w:sz w:val="22"/>
                <w:szCs w:val="22"/>
              </w:rPr>
              <w:t>9/8</w:t>
            </w:r>
          </w:p>
        </w:tc>
        <w:tc>
          <w:tcPr>
            <w:tcW w:w="2317" w:type="dxa"/>
            <w:tcBorders>
              <w:bottom w:val="single" w:sz="4" w:space="0" w:color="auto"/>
            </w:tcBorders>
          </w:tcPr>
          <w:p w14:paraId="3FB5709A" w14:textId="3CBAB42E" w:rsidR="00C54960" w:rsidRPr="000D2283" w:rsidRDefault="004C29C2" w:rsidP="00C54960">
            <w:pPr>
              <w:keepNext/>
              <w:keepLines/>
              <w:autoSpaceDE w:val="0"/>
              <w:autoSpaceDN w:val="0"/>
              <w:adjustRightInd w:val="0"/>
              <w:rPr>
                <w:b/>
                <w:sz w:val="22"/>
                <w:szCs w:val="22"/>
              </w:rPr>
            </w:pPr>
            <w:r>
              <w:rPr>
                <w:b/>
                <w:sz w:val="22"/>
                <w:szCs w:val="22"/>
              </w:rPr>
              <w:t>Choosing Music</w:t>
            </w:r>
          </w:p>
        </w:tc>
        <w:tc>
          <w:tcPr>
            <w:tcW w:w="2487" w:type="dxa"/>
            <w:tcBorders>
              <w:bottom w:val="single" w:sz="4" w:space="0" w:color="auto"/>
            </w:tcBorders>
          </w:tcPr>
          <w:p w14:paraId="32899C46" w14:textId="77777777" w:rsidR="00C54960" w:rsidRDefault="004C29C2" w:rsidP="00C54960">
            <w:pPr>
              <w:keepNext/>
              <w:keepLines/>
              <w:autoSpaceDE w:val="0"/>
              <w:autoSpaceDN w:val="0"/>
              <w:adjustRightInd w:val="0"/>
              <w:rPr>
                <w:sz w:val="22"/>
                <w:szCs w:val="22"/>
              </w:rPr>
            </w:pPr>
            <w:r>
              <w:rPr>
                <w:sz w:val="22"/>
                <w:szCs w:val="22"/>
              </w:rPr>
              <w:t>KP Ch. 9</w:t>
            </w:r>
          </w:p>
          <w:p w14:paraId="2EAD988A" w14:textId="46228F13" w:rsidR="004C29C2" w:rsidRPr="000D2283" w:rsidRDefault="004C29C2" w:rsidP="00C54960">
            <w:pPr>
              <w:keepNext/>
              <w:keepLines/>
              <w:autoSpaceDE w:val="0"/>
              <w:autoSpaceDN w:val="0"/>
              <w:adjustRightInd w:val="0"/>
              <w:rPr>
                <w:sz w:val="22"/>
                <w:szCs w:val="22"/>
              </w:rPr>
            </w:pPr>
            <w:r>
              <w:rPr>
                <w:sz w:val="22"/>
                <w:szCs w:val="22"/>
              </w:rPr>
              <w:t>Review the suggested websites in the chapter</w:t>
            </w:r>
          </w:p>
        </w:tc>
        <w:tc>
          <w:tcPr>
            <w:tcW w:w="4722" w:type="dxa"/>
            <w:gridSpan w:val="2"/>
            <w:tcBorders>
              <w:bottom w:val="single" w:sz="4" w:space="0" w:color="auto"/>
            </w:tcBorders>
          </w:tcPr>
          <w:p w14:paraId="54C1C2BE" w14:textId="2AEFD57B" w:rsidR="00C54960" w:rsidRPr="002440E3" w:rsidRDefault="00C634C2" w:rsidP="00C54960">
            <w:pPr>
              <w:autoSpaceDE w:val="0"/>
              <w:autoSpaceDN w:val="0"/>
              <w:adjustRightInd w:val="0"/>
              <w:rPr>
                <w:color w:val="000000" w:themeColor="text1"/>
                <w:sz w:val="22"/>
                <w:szCs w:val="22"/>
              </w:rPr>
            </w:pPr>
            <w:r>
              <w:rPr>
                <w:color w:val="000000" w:themeColor="text1"/>
                <w:sz w:val="22"/>
                <w:szCs w:val="22"/>
              </w:rPr>
              <w:t>Begin Repertoire Project (See description)</w:t>
            </w:r>
          </w:p>
        </w:tc>
      </w:tr>
      <w:tr w:rsidR="00C54960" w:rsidRPr="000D2283" w14:paraId="71D4A4D4" w14:textId="77777777" w:rsidTr="00C54960">
        <w:tc>
          <w:tcPr>
            <w:tcW w:w="1635" w:type="dxa"/>
            <w:tcBorders>
              <w:top w:val="single" w:sz="4" w:space="0" w:color="auto"/>
            </w:tcBorders>
          </w:tcPr>
          <w:p w14:paraId="26CEA80C" w14:textId="383F07B2" w:rsidR="00C54960" w:rsidRPr="000D2283" w:rsidRDefault="004C29C2" w:rsidP="00C54960">
            <w:pPr>
              <w:widowControl w:val="0"/>
              <w:autoSpaceDE w:val="0"/>
              <w:autoSpaceDN w:val="0"/>
              <w:adjustRightInd w:val="0"/>
              <w:jc w:val="center"/>
              <w:rPr>
                <w:b/>
                <w:sz w:val="22"/>
                <w:szCs w:val="22"/>
              </w:rPr>
            </w:pPr>
            <w:r>
              <w:rPr>
                <w:b/>
                <w:sz w:val="22"/>
                <w:szCs w:val="22"/>
              </w:rPr>
              <w:t>9/10</w:t>
            </w:r>
          </w:p>
        </w:tc>
        <w:tc>
          <w:tcPr>
            <w:tcW w:w="2317" w:type="dxa"/>
            <w:tcBorders>
              <w:top w:val="single" w:sz="4" w:space="0" w:color="auto"/>
            </w:tcBorders>
          </w:tcPr>
          <w:p w14:paraId="6111A355" w14:textId="76105089" w:rsidR="00C54960" w:rsidRPr="000D2283" w:rsidRDefault="00255156" w:rsidP="00C54960">
            <w:pPr>
              <w:widowControl w:val="0"/>
              <w:autoSpaceDE w:val="0"/>
              <w:autoSpaceDN w:val="0"/>
              <w:adjustRightInd w:val="0"/>
              <w:rPr>
                <w:b/>
                <w:sz w:val="22"/>
                <w:szCs w:val="22"/>
              </w:rPr>
            </w:pPr>
            <w:r>
              <w:rPr>
                <w:b/>
                <w:sz w:val="22"/>
                <w:szCs w:val="22"/>
              </w:rPr>
              <w:t>Vi</w:t>
            </w:r>
            <w:r w:rsidR="00527950">
              <w:rPr>
                <w:b/>
                <w:sz w:val="22"/>
                <w:szCs w:val="22"/>
              </w:rPr>
              <w:t>sit #3</w:t>
            </w:r>
          </w:p>
        </w:tc>
        <w:tc>
          <w:tcPr>
            <w:tcW w:w="2487" w:type="dxa"/>
            <w:tcBorders>
              <w:top w:val="single" w:sz="4" w:space="0" w:color="auto"/>
            </w:tcBorders>
          </w:tcPr>
          <w:p w14:paraId="256D0D32" w14:textId="03AA4389" w:rsidR="00C54960" w:rsidRPr="000D2283" w:rsidRDefault="00E14B52" w:rsidP="00C54960">
            <w:pPr>
              <w:widowControl w:val="0"/>
              <w:autoSpaceDE w:val="0"/>
              <w:autoSpaceDN w:val="0"/>
              <w:adjustRightInd w:val="0"/>
              <w:rPr>
                <w:sz w:val="22"/>
                <w:szCs w:val="22"/>
              </w:rPr>
            </w:pPr>
            <w:r>
              <w:rPr>
                <w:sz w:val="22"/>
                <w:szCs w:val="22"/>
              </w:rPr>
              <w:t xml:space="preserve">Sieck Ch. </w:t>
            </w:r>
            <w:r w:rsidR="00615C9B">
              <w:rPr>
                <w:sz w:val="22"/>
                <w:szCs w:val="22"/>
              </w:rPr>
              <w:t>3 (recommended</w:t>
            </w:r>
          </w:p>
        </w:tc>
        <w:tc>
          <w:tcPr>
            <w:tcW w:w="4722" w:type="dxa"/>
            <w:gridSpan w:val="2"/>
            <w:tcBorders>
              <w:top w:val="single" w:sz="4" w:space="0" w:color="auto"/>
            </w:tcBorders>
          </w:tcPr>
          <w:p w14:paraId="0E65C8CA" w14:textId="0E29299D" w:rsidR="00C54960" w:rsidRPr="000D2283" w:rsidRDefault="00527950" w:rsidP="00C54960">
            <w:pPr>
              <w:widowControl w:val="0"/>
              <w:autoSpaceDE w:val="0"/>
              <w:autoSpaceDN w:val="0"/>
              <w:adjustRightInd w:val="0"/>
              <w:rPr>
                <w:sz w:val="22"/>
                <w:szCs w:val="22"/>
              </w:rPr>
            </w:pPr>
            <w:r>
              <w:rPr>
                <w:sz w:val="22"/>
                <w:szCs w:val="22"/>
              </w:rPr>
              <w:t xml:space="preserve">Fill out observation form and answer any questions on Canvas. </w:t>
            </w:r>
          </w:p>
        </w:tc>
      </w:tr>
      <w:tr w:rsidR="00C54960" w:rsidRPr="000D2283" w14:paraId="1A9D0327" w14:textId="77777777" w:rsidTr="00C54960">
        <w:tc>
          <w:tcPr>
            <w:tcW w:w="1635" w:type="dxa"/>
            <w:tcBorders>
              <w:bottom w:val="single" w:sz="4" w:space="0" w:color="auto"/>
              <w:right w:val="nil"/>
            </w:tcBorders>
            <w:shd w:val="clear" w:color="auto" w:fill="EEECE1" w:themeFill="background2"/>
          </w:tcPr>
          <w:p w14:paraId="3E835907" w14:textId="77777777" w:rsidR="00C54960" w:rsidRPr="000D2283" w:rsidRDefault="00C54960" w:rsidP="00C54960">
            <w:pPr>
              <w:keepNext/>
              <w:keepLines/>
              <w:widowControl w:val="0"/>
              <w:autoSpaceDE w:val="0"/>
              <w:autoSpaceDN w:val="0"/>
              <w:adjustRightInd w:val="0"/>
              <w:rPr>
                <w:b/>
                <w:sz w:val="22"/>
                <w:szCs w:val="22"/>
              </w:rPr>
            </w:pPr>
            <w:r w:rsidRPr="000D2283">
              <w:rPr>
                <w:b/>
                <w:sz w:val="22"/>
                <w:szCs w:val="22"/>
              </w:rPr>
              <w:t>Wk 5</w:t>
            </w:r>
          </w:p>
        </w:tc>
        <w:tc>
          <w:tcPr>
            <w:tcW w:w="2317" w:type="dxa"/>
            <w:tcBorders>
              <w:left w:val="nil"/>
              <w:bottom w:val="single" w:sz="4" w:space="0" w:color="auto"/>
              <w:right w:val="nil"/>
            </w:tcBorders>
            <w:shd w:val="clear" w:color="auto" w:fill="EEECE1" w:themeFill="background2"/>
          </w:tcPr>
          <w:p w14:paraId="4FFB34F0" w14:textId="77777777" w:rsidR="00C54960" w:rsidRPr="000D2283" w:rsidRDefault="00C54960" w:rsidP="00C54960">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732ABB65" w14:textId="77777777" w:rsidR="00C54960" w:rsidRPr="000D2283" w:rsidRDefault="00C54960" w:rsidP="00C54960">
            <w:pPr>
              <w:keepNext/>
              <w:keepLines/>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4963F439" w14:textId="77777777" w:rsidR="00C54960" w:rsidRPr="000D2283" w:rsidRDefault="00C54960" w:rsidP="00C54960">
            <w:pPr>
              <w:keepNext/>
              <w:keepLines/>
              <w:widowControl w:val="0"/>
              <w:autoSpaceDE w:val="0"/>
              <w:autoSpaceDN w:val="0"/>
              <w:adjustRightInd w:val="0"/>
              <w:jc w:val="center"/>
              <w:rPr>
                <w:b/>
                <w:sz w:val="22"/>
                <w:szCs w:val="22"/>
              </w:rPr>
            </w:pPr>
          </w:p>
        </w:tc>
      </w:tr>
      <w:tr w:rsidR="00C54960" w:rsidRPr="000D2283" w14:paraId="0E31AD31" w14:textId="77777777" w:rsidTr="00C54960">
        <w:tc>
          <w:tcPr>
            <w:tcW w:w="1635" w:type="dxa"/>
            <w:tcBorders>
              <w:top w:val="single" w:sz="4" w:space="0" w:color="auto"/>
              <w:bottom w:val="single" w:sz="4" w:space="0" w:color="auto"/>
            </w:tcBorders>
          </w:tcPr>
          <w:p w14:paraId="0862C642" w14:textId="58244EDD" w:rsidR="00C54960" w:rsidRPr="000D2283" w:rsidRDefault="00527950" w:rsidP="00C54960">
            <w:pPr>
              <w:autoSpaceDE w:val="0"/>
              <w:autoSpaceDN w:val="0"/>
              <w:adjustRightInd w:val="0"/>
              <w:jc w:val="center"/>
              <w:rPr>
                <w:b/>
                <w:sz w:val="22"/>
                <w:szCs w:val="22"/>
              </w:rPr>
            </w:pPr>
            <w:r>
              <w:rPr>
                <w:b/>
                <w:sz w:val="22"/>
                <w:szCs w:val="22"/>
              </w:rPr>
              <w:t>9/13</w:t>
            </w:r>
          </w:p>
        </w:tc>
        <w:tc>
          <w:tcPr>
            <w:tcW w:w="2317" w:type="dxa"/>
            <w:tcBorders>
              <w:top w:val="single" w:sz="4" w:space="0" w:color="auto"/>
              <w:bottom w:val="single" w:sz="4" w:space="0" w:color="auto"/>
            </w:tcBorders>
          </w:tcPr>
          <w:p w14:paraId="505C939D" w14:textId="34FB8217" w:rsidR="00C54960" w:rsidRPr="000D2283" w:rsidRDefault="0057658E" w:rsidP="00C54960">
            <w:pPr>
              <w:widowControl w:val="0"/>
              <w:autoSpaceDE w:val="0"/>
              <w:autoSpaceDN w:val="0"/>
              <w:adjustRightInd w:val="0"/>
              <w:rPr>
                <w:b/>
                <w:sz w:val="22"/>
                <w:szCs w:val="22"/>
              </w:rPr>
            </w:pPr>
            <w:r>
              <w:rPr>
                <w:b/>
                <w:sz w:val="22"/>
                <w:szCs w:val="22"/>
              </w:rPr>
              <w:t>Prepare the music</w:t>
            </w:r>
            <w:r w:rsidR="001D00CB">
              <w:rPr>
                <w:b/>
                <w:sz w:val="22"/>
                <w:szCs w:val="22"/>
              </w:rPr>
              <w:t xml:space="preserve"> pt. 1</w:t>
            </w:r>
          </w:p>
        </w:tc>
        <w:tc>
          <w:tcPr>
            <w:tcW w:w="2487" w:type="dxa"/>
            <w:tcBorders>
              <w:top w:val="single" w:sz="4" w:space="0" w:color="auto"/>
              <w:bottom w:val="single" w:sz="4" w:space="0" w:color="auto"/>
            </w:tcBorders>
          </w:tcPr>
          <w:p w14:paraId="170E6D06" w14:textId="77777777" w:rsidR="00C54960" w:rsidRDefault="0057658E" w:rsidP="00C54960">
            <w:pPr>
              <w:autoSpaceDE w:val="0"/>
              <w:autoSpaceDN w:val="0"/>
              <w:adjustRightInd w:val="0"/>
              <w:rPr>
                <w:sz w:val="22"/>
                <w:szCs w:val="22"/>
              </w:rPr>
            </w:pPr>
            <w:r>
              <w:rPr>
                <w:sz w:val="22"/>
                <w:szCs w:val="22"/>
              </w:rPr>
              <w:t>KP Ch. 10 p.192-202</w:t>
            </w:r>
          </w:p>
          <w:p w14:paraId="0A97CC60" w14:textId="302544E2" w:rsidR="0057658E" w:rsidRPr="000D2283" w:rsidRDefault="0057658E" w:rsidP="00C54960">
            <w:pPr>
              <w:autoSpaceDE w:val="0"/>
              <w:autoSpaceDN w:val="0"/>
              <w:adjustRightInd w:val="0"/>
              <w:rPr>
                <w:sz w:val="22"/>
                <w:szCs w:val="22"/>
              </w:rPr>
            </w:pPr>
            <w:r>
              <w:rPr>
                <w:sz w:val="22"/>
                <w:szCs w:val="22"/>
              </w:rPr>
              <w:t>Student Choice</w:t>
            </w:r>
          </w:p>
        </w:tc>
        <w:tc>
          <w:tcPr>
            <w:tcW w:w="4722" w:type="dxa"/>
            <w:gridSpan w:val="2"/>
            <w:tcBorders>
              <w:top w:val="single" w:sz="4" w:space="0" w:color="auto"/>
              <w:bottom w:val="single" w:sz="4" w:space="0" w:color="auto"/>
            </w:tcBorders>
          </w:tcPr>
          <w:p w14:paraId="7C882649" w14:textId="56938F85" w:rsidR="00C54960" w:rsidRPr="001D00CB" w:rsidRDefault="001D00CB" w:rsidP="00C54960">
            <w:pPr>
              <w:widowControl w:val="0"/>
              <w:autoSpaceDE w:val="0"/>
              <w:autoSpaceDN w:val="0"/>
              <w:adjustRightInd w:val="0"/>
              <w:rPr>
                <w:sz w:val="22"/>
                <w:szCs w:val="22"/>
              </w:rPr>
            </w:pPr>
            <w:r>
              <w:rPr>
                <w:sz w:val="22"/>
                <w:szCs w:val="22"/>
              </w:rPr>
              <w:t>No outline</w:t>
            </w:r>
            <w:r w:rsidR="003304AB">
              <w:rPr>
                <w:sz w:val="22"/>
                <w:szCs w:val="22"/>
              </w:rPr>
              <w:t xml:space="preserve">. </w:t>
            </w:r>
            <w:r w:rsidR="00C634C2">
              <w:rPr>
                <w:sz w:val="22"/>
                <w:szCs w:val="22"/>
              </w:rPr>
              <w:t xml:space="preserve">Begin Score Analysis </w:t>
            </w:r>
            <w:r w:rsidR="004D5F01">
              <w:rPr>
                <w:sz w:val="22"/>
                <w:szCs w:val="22"/>
              </w:rPr>
              <w:t>(see description)</w:t>
            </w:r>
          </w:p>
        </w:tc>
      </w:tr>
      <w:tr w:rsidR="005662DE" w:rsidRPr="000D2283" w14:paraId="7ECDE782" w14:textId="77777777" w:rsidTr="00607706">
        <w:tc>
          <w:tcPr>
            <w:tcW w:w="1635" w:type="dxa"/>
            <w:tcBorders>
              <w:top w:val="single" w:sz="4" w:space="0" w:color="auto"/>
              <w:bottom w:val="single" w:sz="4" w:space="0" w:color="auto"/>
            </w:tcBorders>
          </w:tcPr>
          <w:p w14:paraId="71FE309B" w14:textId="0276DCBF" w:rsidR="005662DE" w:rsidRPr="000D2283" w:rsidRDefault="005662DE" w:rsidP="00C54960">
            <w:pPr>
              <w:widowControl w:val="0"/>
              <w:autoSpaceDE w:val="0"/>
              <w:autoSpaceDN w:val="0"/>
              <w:adjustRightInd w:val="0"/>
              <w:jc w:val="center"/>
              <w:rPr>
                <w:b/>
                <w:sz w:val="22"/>
                <w:szCs w:val="22"/>
              </w:rPr>
            </w:pPr>
            <w:r>
              <w:rPr>
                <w:b/>
                <w:sz w:val="22"/>
                <w:szCs w:val="22"/>
              </w:rPr>
              <w:t>9/15</w:t>
            </w:r>
          </w:p>
        </w:tc>
        <w:tc>
          <w:tcPr>
            <w:tcW w:w="2317" w:type="dxa"/>
            <w:tcBorders>
              <w:top w:val="single" w:sz="4" w:space="0" w:color="auto"/>
              <w:bottom w:val="single" w:sz="4" w:space="0" w:color="auto"/>
            </w:tcBorders>
          </w:tcPr>
          <w:p w14:paraId="50F7C033" w14:textId="7DBA86F4" w:rsidR="005662DE" w:rsidRPr="000D2283" w:rsidRDefault="005662DE" w:rsidP="00C54960">
            <w:pPr>
              <w:widowControl w:val="0"/>
              <w:autoSpaceDE w:val="0"/>
              <w:autoSpaceDN w:val="0"/>
              <w:adjustRightInd w:val="0"/>
              <w:rPr>
                <w:b/>
                <w:sz w:val="22"/>
                <w:szCs w:val="22"/>
              </w:rPr>
            </w:pPr>
            <w:r>
              <w:rPr>
                <w:b/>
                <w:sz w:val="22"/>
                <w:szCs w:val="22"/>
              </w:rPr>
              <w:t>Prepare the music pt. 2</w:t>
            </w:r>
          </w:p>
        </w:tc>
        <w:tc>
          <w:tcPr>
            <w:tcW w:w="7209" w:type="dxa"/>
            <w:gridSpan w:val="3"/>
            <w:tcBorders>
              <w:top w:val="single" w:sz="4" w:space="0" w:color="auto"/>
              <w:bottom w:val="single" w:sz="4" w:space="0" w:color="auto"/>
            </w:tcBorders>
          </w:tcPr>
          <w:p w14:paraId="606ADDDA" w14:textId="21D037C8" w:rsidR="005662DE" w:rsidRPr="000D2283" w:rsidRDefault="005662DE" w:rsidP="00C54960">
            <w:pPr>
              <w:widowControl w:val="0"/>
              <w:autoSpaceDE w:val="0"/>
              <w:autoSpaceDN w:val="0"/>
              <w:adjustRightInd w:val="0"/>
              <w:rPr>
                <w:sz w:val="22"/>
                <w:szCs w:val="22"/>
              </w:rPr>
            </w:pPr>
            <w:r>
              <w:rPr>
                <w:sz w:val="22"/>
                <w:szCs w:val="22"/>
              </w:rPr>
              <w:t>Work on Score analysis in class</w:t>
            </w:r>
          </w:p>
        </w:tc>
      </w:tr>
      <w:tr w:rsidR="00C54960" w:rsidRPr="000D2283" w14:paraId="394E50B6" w14:textId="77777777" w:rsidTr="00C54960">
        <w:tc>
          <w:tcPr>
            <w:tcW w:w="1635" w:type="dxa"/>
            <w:tcBorders>
              <w:top w:val="single" w:sz="4" w:space="0" w:color="auto"/>
              <w:bottom w:val="single" w:sz="4" w:space="0" w:color="auto"/>
            </w:tcBorders>
          </w:tcPr>
          <w:p w14:paraId="74E1141D" w14:textId="3EE8B3A4" w:rsidR="00C54960" w:rsidRPr="004D5F01" w:rsidRDefault="004D5F01" w:rsidP="00C54960">
            <w:pPr>
              <w:widowControl w:val="0"/>
              <w:autoSpaceDE w:val="0"/>
              <w:autoSpaceDN w:val="0"/>
              <w:adjustRightInd w:val="0"/>
              <w:jc w:val="center"/>
              <w:rPr>
                <w:b/>
                <w:sz w:val="22"/>
                <w:szCs w:val="22"/>
              </w:rPr>
            </w:pPr>
            <w:r w:rsidRPr="004D5F01">
              <w:rPr>
                <w:b/>
                <w:sz w:val="22"/>
                <w:szCs w:val="22"/>
              </w:rPr>
              <w:t>9/17</w:t>
            </w:r>
          </w:p>
        </w:tc>
        <w:tc>
          <w:tcPr>
            <w:tcW w:w="2317" w:type="dxa"/>
            <w:tcBorders>
              <w:top w:val="single" w:sz="4" w:space="0" w:color="auto"/>
              <w:bottom w:val="single" w:sz="4" w:space="0" w:color="auto"/>
            </w:tcBorders>
          </w:tcPr>
          <w:p w14:paraId="79CD95EA" w14:textId="26919F4E" w:rsidR="00C54960" w:rsidRPr="000D2283" w:rsidRDefault="004D5F01" w:rsidP="00C54960">
            <w:pPr>
              <w:widowControl w:val="0"/>
              <w:autoSpaceDE w:val="0"/>
              <w:autoSpaceDN w:val="0"/>
              <w:adjustRightInd w:val="0"/>
              <w:rPr>
                <w:b/>
                <w:sz w:val="22"/>
                <w:szCs w:val="22"/>
              </w:rPr>
            </w:pPr>
            <w:r>
              <w:rPr>
                <w:b/>
                <w:sz w:val="22"/>
                <w:szCs w:val="22"/>
              </w:rPr>
              <w:t>Visit #4</w:t>
            </w:r>
          </w:p>
        </w:tc>
        <w:tc>
          <w:tcPr>
            <w:tcW w:w="2487" w:type="dxa"/>
            <w:tcBorders>
              <w:top w:val="single" w:sz="4" w:space="0" w:color="auto"/>
              <w:bottom w:val="single" w:sz="4" w:space="0" w:color="auto"/>
            </w:tcBorders>
          </w:tcPr>
          <w:p w14:paraId="5EFD3C19" w14:textId="004D6954" w:rsidR="00C54960" w:rsidRPr="000D2283" w:rsidRDefault="00615C9B" w:rsidP="00C54960">
            <w:pPr>
              <w:widowControl w:val="0"/>
              <w:autoSpaceDE w:val="0"/>
              <w:autoSpaceDN w:val="0"/>
              <w:adjustRightInd w:val="0"/>
              <w:rPr>
                <w:sz w:val="22"/>
                <w:szCs w:val="22"/>
              </w:rPr>
            </w:pPr>
            <w:r>
              <w:rPr>
                <w:sz w:val="22"/>
                <w:szCs w:val="22"/>
              </w:rPr>
              <w:t>Sieck Ch. 4&amp;5 (recommended)</w:t>
            </w:r>
          </w:p>
        </w:tc>
        <w:tc>
          <w:tcPr>
            <w:tcW w:w="4722" w:type="dxa"/>
            <w:gridSpan w:val="2"/>
            <w:tcBorders>
              <w:top w:val="single" w:sz="4" w:space="0" w:color="auto"/>
              <w:bottom w:val="single" w:sz="4" w:space="0" w:color="auto"/>
            </w:tcBorders>
          </w:tcPr>
          <w:p w14:paraId="50616BC2" w14:textId="77777777" w:rsidR="00C54960" w:rsidRDefault="00225F28" w:rsidP="00C54960">
            <w:pPr>
              <w:widowControl w:val="0"/>
              <w:autoSpaceDE w:val="0"/>
              <w:autoSpaceDN w:val="0"/>
              <w:adjustRightInd w:val="0"/>
              <w:rPr>
                <w:color w:val="000000" w:themeColor="text1"/>
                <w:sz w:val="22"/>
                <w:szCs w:val="22"/>
              </w:rPr>
            </w:pPr>
            <w:r>
              <w:rPr>
                <w:color w:val="000000" w:themeColor="text1"/>
                <w:sz w:val="22"/>
                <w:szCs w:val="22"/>
              </w:rPr>
              <w:t xml:space="preserve">Fill out observation. </w:t>
            </w:r>
          </w:p>
          <w:p w14:paraId="33F7824B" w14:textId="4D3CA953" w:rsidR="00225F28" w:rsidRPr="00F56D00" w:rsidRDefault="00EF30D9" w:rsidP="00C54960">
            <w:pPr>
              <w:widowControl w:val="0"/>
              <w:autoSpaceDE w:val="0"/>
              <w:autoSpaceDN w:val="0"/>
              <w:adjustRightInd w:val="0"/>
              <w:rPr>
                <w:color w:val="000000" w:themeColor="text1"/>
                <w:sz w:val="22"/>
                <w:szCs w:val="22"/>
              </w:rPr>
            </w:pPr>
            <w:r>
              <w:rPr>
                <w:color w:val="000000" w:themeColor="text1"/>
                <w:sz w:val="22"/>
                <w:szCs w:val="22"/>
              </w:rPr>
              <w:t>Practice l</w:t>
            </w:r>
            <w:r w:rsidR="00225F28">
              <w:rPr>
                <w:color w:val="000000" w:themeColor="text1"/>
                <w:sz w:val="22"/>
                <w:szCs w:val="22"/>
              </w:rPr>
              <w:t>ead</w:t>
            </w:r>
            <w:r>
              <w:rPr>
                <w:color w:val="000000" w:themeColor="text1"/>
                <w:sz w:val="22"/>
                <w:szCs w:val="22"/>
              </w:rPr>
              <w:t>ing</w:t>
            </w:r>
            <w:r w:rsidR="00225F28">
              <w:rPr>
                <w:color w:val="000000" w:themeColor="text1"/>
                <w:sz w:val="22"/>
                <w:szCs w:val="22"/>
              </w:rPr>
              <w:t xml:space="preserve"> a warmup</w:t>
            </w:r>
            <w:r w:rsidR="00377656">
              <w:rPr>
                <w:color w:val="000000" w:themeColor="text1"/>
                <w:sz w:val="22"/>
                <w:szCs w:val="22"/>
              </w:rPr>
              <w:t xml:space="preserve">(s). </w:t>
            </w:r>
            <w:r w:rsidR="00377656" w:rsidRPr="00377656">
              <w:rPr>
                <w:b/>
                <w:bCs/>
                <w:color w:val="000000" w:themeColor="text1"/>
                <w:sz w:val="22"/>
                <w:szCs w:val="22"/>
              </w:rPr>
              <w:t>Record and submit by 4:00pm</w:t>
            </w:r>
            <w:r>
              <w:rPr>
                <w:b/>
                <w:bCs/>
                <w:color w:val="000000" w:themeColor="text1"/>
                <w:sz w:val="22"/>
                <w:szCs w:val="22"/>
              </w:rPr>
              <w:t xml:space="preserve"> </w:t>
            </w:r>
            <w:r w:rsidR="00F56D00">
              <w:rPr>
                <w:b/>
                <w:bCs/>
                <w:color w:val="000000" w:themeColor="text1"/>
                <w:sz w:val="22"/>
                <w:szCs w:val="22"/>
              </w:rPr>
              <w:t>(</w:t>
            </w:r>
            <w:r w:rsidR="00F56D00">
              <w:rPr>
                <w:b/>
                <w:bCs/>
                <w:i/>
                <w:iCs/>
                <w:color w:val="000000" w:themeColor="text1"/>
                <w:sz w:val="22"/>
                <w:szCs w:val="22"/>
              </w:rPr>
              <w:t>Feedback only</w:t>
            </w:r>
            <w:r w:rsidR="00F56D00">
              <w:rPr>
                <w:b/>
                <w:bCs/>
                <w:color w:val="000000" w:themeColor="text1"/>
                <w:sz w:val="22"/>
                <w:szCs w:val="22"/>
              </w:rPr>
              <w:t xml:space="preserve">). </w:t>
            </w:r>
            <w:r w:rsidR="00F56D00">
              <w:rPr>
                <w:color w:val="000000" w:themeColor="text1"/>
                <w:sz w:val="22"/>
                <w:szCs w:val="22"/>
              </w:rPr>
              <w:t>Write Reflection in comments</w:t>
            </w:r>
          </w:p>
        </w:tc>
      </w:tr>
      <w:tr w:rsidR="00C54960" w:rsidRPr="000D2283" w14:paraId="4C0E58E4" w14:textId="77777777" w:rsidTr="00C54960">
        <w:tc>
          <w:tcPr>
            <w:tcW w:w="1635" w:type="dxa"/>
            <w:tcBorders>
              <w:bottom w:val="single" w:sz="4" w:space="0" w:color="auto"/>
              <w:right w:val="nil"/>
            </w:tcBorders>
            <w:shd w:val="clear" w:color="auto" w:fill="DDD9C3" w:themeFill="background2" w:themeFillShade="E6"/>
          </w:tcPr>
          <w:p w14:paraId="18BE8E57" w14:textId="77777777" w:rsidR="00C54960" w:rsidRPr="000D2283" w:rsidRDefault="00C54960" w:rsidP="00C54960">
            <w:pPr>
              <w:keepNext/>
              <w:keepLines/>
              <w:widowControl w:val="0"/>
              <w:autoSpaceDE w:val="0"/>
              <w:autoSpaceDN w:val="0"/>
              <w:adjustRightInd w:val="0"/>
              <w:rPr>
                <w:b/>
                <w:sz w:val="22"/>
                <w:szCs w:val="22"/>
              </w:rPr>
            </w:pPr>
            <w:r w:rsidRPr="000D2283">
              <w:rPr>
                <w:b/>
                <w:sz w:val="22"/>
                <w:szCs w:val="22"/>
              </w:rPr>
              <w:lastRenderedPageBreak/>
              <w:t>Wk 6</w:t>
            </w:r>
          </w:p>
        </w:tc>
        <w:tc>
          <w:tcPr>
            <w:tcW w:w="2317" w:type="dxa"/>
            <w:tcBorders>
              <w:left w:val="nil"/>
              <w:bottom w:val="single" w:sz="4" w:space="0" w:color="auto"/>
              <w:right w:val="nil"/>
            </w:tcBorders>
            <w:shd w:val="clear" w:color="auto" w:fill="DDD9C3" w:themeFill="background2" w:themeFillShade="E6"/>
          </w:tcPr>
          <w:p w14:paraId="61675541" w14:textId="33ED1B72" w:rsidR="00C54960" w:rsidRPr="000D2283" w:rsidRDefault="00C54960" w:rsidP="00C54960">
            <w:pPr>
              <w:keepNext/>
              <w:keepLines/>
              <w:widowControl w:val="0"/>
              <w:autoSpaceDE w:val="0"/>
              <w:autoSpaceDN w:val="0"/>
              <w:adjustRightInd w:val="0"/>
              <w:jc w:val="center"/>
              <w:rPr>
                <w:b/>
                <w:color w:val="FFFFFF" w:themeColor="background1"/>
                <w:sz w:val="22"/>
                <w:szCs w:val="22"/>
              </w:rPr>
            </w:pPr>
          </w:p>
        </w:tc>
        <w:tc>
          <w:tcPr>
            <w:tcW w:w="2487" w:type="dxa"/>
            <w:tcBorders>
              <w:left w:val="nil"/>
              <w:bottom w:val="single" w:sz="4" w:space="0" w:color="auto"/>
              <w:right w:val="nil"/>
            </w:tcBorders>
            <w:shd w:val="clear" w:color="auto" w:fill="DDD9C3" w:themeFill="background2" w:themeFillShade="E6"/>
          </w:tcPr>
          <w:p w14:paraId="543E7A8D" w14:textId="77777777" w:rsidR="00C54960" w:rsidRPr="000D2283" w:rsidRDefault="00C54960" w:rsidP="00C54960">
            <w:pPr>
              <w:keepNext/>
              <w:keepLines/>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DDD9C3" w:themeFill="background2" w:themeFillShade="E6"/>
          </w:tcPr>
          <w:p w14:paraId="7BF04830" w14:textId="77777777" w:rsidR="00C54960" w:rsidRPr="000D2283" w:rsidRDefault="00C54960" w:rsidP="00C54960">
            <w:pPr>
              <w:keepNext/>
              <w:keepLines/>
              <w:widowControl w:val="0"/>
              <w:autoSpaceDE w:val="0"/>
              <w:autoSpaceDN w:val="0"/>
              <w:adjustRightInd w:val="0"/>
              <w:jc w:val="center"/>
              <w:rPr>
                <w:b/>
                <w:sz w:val="22"/>
                <w:szCs w:val="22"/>
              </w:rPr>
            </w:pPr>
          </w:p>
        </w:tc>
      </w:tr>
      <w:tr w:rsidR="00C54960" w:rsidRPr="000D2283" w14:paraId="0C44DC03" w14:textId="77777777" w:rsidTr="00C54960">
        <w:tc>
          <w:tcPr>
            <w:tcW w:w="1635" w:type="dxa"/>
            <w:tcBorders>
              <w:bottom w:val="single" w:sz="4" w:space="0" w:color="auto"/>
            </w:tcBorders>
          </w:tcPr>
          <w:p w14:paraId="12376421" w14:textId="0439744F" w:rsidR="00C54960" w:rsidRPr="000D2283" w:rsidRDefault="00EF30D9" w:rsidP="00C54960">
            <w:pPr>
              <w:keepNext/>
              <w:keepLines/>
              <w:widowControl w:val="0"/>
              <w:autoSpaceDE w:val="0"/>
              <w:autoSpaceDN w:val="0"/>
              <w:adjustRightInd w:val="0"/>
              <w:jc w:val="center"/>
              <w:rPr>
                <w:b/>
                <w:sz w:val="22"/>
                <w:szCs w:val="22"/>
              </w:rPr>
            </w:pPr>
            <w:r>
              <w:rPr>
                <w:b/>
                <w:sz w:val="22"/>
                <w:szCs w:val="22"/>
              </w:rPr>
              <w:t>9/20</w:t>
            </w:r>
          </w:p>
        </w:tc>
        <w:tc>
          <w:tcPr>
            <w:tcW w:w="2317" w:type="dxa"/>
            <w:tcBorders>
              <w:bottom w:val="single" w:sz="4" w:space="0" w:color="auto"/>
            </w:tcBorders>
          </w:tcPr>
          <w:p w14:paraId="4E631A17" w14:textId="17D5CF1F" w:rsidR="00C54960" w:rsidRPr="000D2283" w:rsidRDefault="00FB3188" w:rsidP="00C54960">
            <w:pPr>
              <w:keepNext/>
              <w:keepLines/>
              <w:widowControl w:val="0"/>
              <w:autoSpaceDE w:val="0"/>
              <w:autoSpaceDN w:val="0"/>
              <w:adjustRightInd w:val="0"/>
              <w:rPr>
                <w:sz w:val="22"/>
                <w:szCs w:val="22"/>
              </w:rPr>
            </w:pPr>
            <w:r>
              <w:rPr>
                <w:sz w:val="22"/>
                <w:szCs w:val="22"/>
              </w:rPr>
              <w:t>Sight Reading</w:t>
            </w:r>
          </w:p>
        </w:tc>
        <w:tc>
          <w:tcPr>
            <w:tcW w:w="2487" w:type="dxa"/>
            <w:tcBorders>
              <w:bottom w:val="single" w:sz="4" w:space="0" w:color="auto"/>
            </w:tcBorders>
          </w:tcPr>
          <w:p w14:paraId="6509BC31" w14:textId="5720D16D" w:rsidR="00C54960" w:rsidRDefault="00641F28" w:rsidP="00C54960">
            <w:pPr>
              <w:keepNext/>
              <w:keepLines/>
              <w:widowControl w:val="0"/>
              <w:autoSpaceDE w:val="0"/>
              <w:autoSpaceDN w:val="0"/>
              <w:adjustRightInd w:val="0"/>
              <w:rPr>
                <w:sz w:val="22"/>
                <w:szCs w:val="22"/>
              </w:rPr>
            </w:pPr>
            <w:r>
              <w:rPr>
                <w:sz w:val="22"/>
                <w:szCs w:val="22"/>
              </w:rPr>
              <w:t>KP Ch. 16</w:t>
            </w:r>
            <w:r w:rsidR="006C524C">
              <w:rPr>
                <w:sz w:val="22"/>
                <w:szCs w:val="22"/>
              </w:rPr>
              <w:t>—skim p. 320-329; Read</w:t>
            </w:r>
            <w:r w:rsidR="00FB3C44">
              <w:rPr>
                <w:sz w:val="22"/>
                <w:szCs w:val="22"/>
              </w:rPr>
              <w:t xml:space="preserve"> p.330-340</w:t>
            </w:r>
          </w:p>
          <w:p w14:paraId="210F3338" w14:textId="77777777" w:rsidR="00927490" w:rsidRDefault="00927490" w:rsidP="00C54960">
            <w:pPr>
              <w:keepNext/>
              <w:keepLines/>
              <w:widowControl w:val="0"/>
              <w:autoSpaceDE w:val="0"/>
              <w:autoSpaceDN w:val="0"/>
              <w:adjustRightInd w:val="0"/>
              <w:rPr>
                <w:sz w:val="22"/>
                <w:szCs w:val="22"/>
              </w:rPr>
            </w:pPr>
          </w:p>
          <w:p w14:paraId="3BF20E91" w14:textId="33582218" w:rsidR="00221888" w:rsidRDefault="00927490" w:rsidP="00C54960">
            <w:pPr>
              <w:keepNext/>
              <w:keepLines/>
              <w:widowControl w:val="0"/>
              <w:autoSpaceDE w:val="0"/>
              <w:autoSpaceDN w:val="0"/>
              <w:adjustRightInd w:val="0"/>
              <w:rPr>
                <w:sz w:val="22"/>
                <w:szCs w:val="22"/>
              </w:rPr>
            </w:pPr>
            <w:r>
              <w:rPr>
                <w:sz w:val="22"/>
                <w:szCs w:val="22"/>
              </w:rPr>
              <w:t>Look over:</w:t>
            </w:r>
          </w:p>
          <w:p w14:paraId="75A88896" w14:textId="4E19AD11" w:rsidR="00221888" w:rsidRPr="000D2283" w:rsidRDefault="0096501A" w:rsidP="00C54960">
            <w:pPr>
              <w:keepNext/>
              <w:keepLines/>
              <w:widowControl w:val="0"/>
              <w:autoSpaceDE w:val="0"/>
              <w:autoSpaceDN w:val="0"/>
              <w:adjustRightInd w:val="0"/>
              <w:rPr>
                <w:sz w:val="22"/>
                <w:szCs w:val="22"/>
              </w:rPr>
            </w:pPr>
            <w:hyperlink r:id="rId22" w:history="1">
              <w:r w:rsidR="00221888" w:rsidRPr="001B0203">
                <w:rPr>
                  <w:rStyle w:val="Hyperlink"/>
                  <w:sz w:val="22"/>
                  <w:szCs w:val="22"/>
                </w:rPr>
                <w:t>https://www.sightreadingfactory.com/</w:t>
              </w:r>
            </w:hyperlink>
            <w:r w:rsidR="00221888">
              <w:rPr>
                <w:sz w:val="22"/>
                <w:szCs w:val="22"/>
              </w:rPr>
              <w:t xml:space="preserve"> </w:t>
            </w:r>
          </w:p>
        </w:tc>
        <w:tc>
          <w:tcPr>
            <w:tcW w:w="4722" w:type="dxa"/>
            <w:gridSpan w:val="2"/>
            <w:tcBorders>
              <w:bottom w:val="single" w:sz="4" w:space="0" w:color="auto"/>
            </w:tcBorders>
          </w:tcPr>
          <w:p w14:paraId="5A47B703" w14:textId="0BF90C8A" w:rsidR="00C54960" w:rsidRPr="00D565EF" w:rsidRDefault="00D565EF" w:rsidP="00C54960">
            <w:pPr>
              <w:keepNext/>
              <w:keepLines/>
              <w:widowControl w:val="0"/>
              <w:autoSpaceDE w:val="0"/>
              <w:autoSpaceDN w:val="0"/>
              <w:adjustRightInd w:val="0"/>
              <w:rPr>
                <w:sz w:val="22"/>
                <w:szCs w:val="22"/>
              </w:rPr>
            </w:pPr>
            <w:r>
              <w:rPr>
                <w:b/>
                <w:bCs/>
                <w:sz w:val="22"/>
                <w:szCs w:val="22"/>
              </w:rPr>
              <w:t>Due by 10:00pm—</w:t>
            </w:r>
            <w:r>
              <w:rPr>
                <w:sz w:val="22"/>
                <w:szCs w:val="22"/>
              </w:rPr>
              <w:t>Score analysis 1</w:t>
            </w:r>
          </w:p>
        </w:tc>
      </w:tr>
      <w:tr w:rsidR="00EB4790" w:rsidRPr="000D2283" w14:paraId="071F99BB" w14:textId="77777777" w:rsidTr="0080263E">
        <w:tc>
          <w:tcPr>
            <w:tcW w:w="1635" w:type="dxa"/>
            <w:tcBorders>
              <w:bottom w:val="single" w:sz="4" w:space="0" w:color="auto"/>
            </w:tcBorders>
          </w:tcPr>
          <w:p w14:paraId="01B91771" w14:textId="25533E53" w:rsidR="00EB4790" w:rsidRPr="000D2283" w:rsidRDefault="00EB4790" w:rsidP="00C54960">
            <w:pPr>
              <w:keepNext/>
              <w:keepLines/>
              <w:widowControl w:val="0"/>
              <w:autoSpaceDE w:val="0"/>
              <w:autoSpaceDN w:val="0"/>
              <w:adjustRightInd w:val="0"/>
              <w:jc w:val="center"/>
              <w:rPr>
                <w:b/>
                <w:sz w:val="22"/>
                <w:szCs w:val="22"/>
              </w:rPr>
            </w:pPr>
            <w:r>
              <w:rPr>
                <w:b/>
                <w:sz w:val="22"/>
                <w:szCs w:val="22"/>
              </w:rPr>
              <w:t>9/22</w:t>
            </w:r>
          </w:p>
        </w:tc>
        <w:tc>
          <w:tcPr>
            <w:tcW w:w="2317" w:type="dxa"/>
            <w:tcBorders>
              <w:bottom w:val="single" w:sz="4" w:space="0" w:color="auto"/>
            </w:tcBorders>
          </w:tcPr>
          <w:p w14:paraId="060DC0E6" w14:textId="69060E0C" w:rsidR="00EB4790" w:rsidRPr="000D2283" w:rsidRDefault="00EB4790" w:rsidP="00C54960">
            <w:pPr>
              <w:keepNext/>
              <w:keepLines/>
              <w:widowControl w:val="0"/>
              <w:autoSpaceDE w:val="0"/>
              <w:autoSpaceDN w:val="0"/>
              <w:adjustRightInd w:val="0"/>
              <w:rPr>
                <w:sz w:val="22"/>
                <w:szCs w:val="22"/>
              </w:rPr>
            </w:pPr>
            <w:r>
              <w:rPr>
                <w:sz w:val="22"/>
                <w:szCs w:val="22"/>
              </w:rPr>
              <w:t>Sight Reading Practice Teaching</w:t>
            </w:r>
          </w:p>
        </w:tc>
        <w:tc>
          <w:tcPr>
            <w:tcW w:w="7209" w:type="dxa"/>
            <w:gridSpan w:val="3"/>
            <w:tcBorders>
              <w:bottom w:val="single" w:sz="4" w:space="0" w:color="auto"/>
            </w:tcBorders>
          </w:tcPr>
          <w:p w14:paraId="7780112B" w14:textId="3B7B5BE1" w:rsidR="00EB4790" w:rsidRPr="000D2283" w:rsidRDefault="00EB4790" w:rsidP="00C54960">
            <w:pPr>
              <w:keepNext/>
              <w:keepLines/>
              <w:autoSpaceDE w:val="0"/>
              <w:autoSpaceDN w:val="0"/>
              <w:adjustRightInd w:val="0"/>
              <w:rPr>
                <w:sz w:val="22"/>
                <w:szCs w:val="22"/>
              </w:rPr>
            </w:pPr>
            <w:r>
              <w:rPr>
                <w:sz w:val="22"/>
                <w:szCs w:val="22"/>
              </w:rPr>
              <w:t xml:space="preserve">Using Sightreadingfactory.com, Big Book of Tunes, or other resource, lead the class through a beginner-level sight reading exercise. </w:t>
            </w:r>
          </w:p>
        </w:tc>
      </w:tr>
      <w:tr w:rsidR="00C54960" w:rsidRPr="000D2283" w14:paraId="13A399F1" w14:textId="77777777" w:rsidTr="00C54960">
        <w:tc>
          <w:tcPr>
            <w:tcW w:w="1635" w:type="dxa"/>
            <w:tcBorders>
              <w:bottom w:val="single" w:sz="4" w:space="0" w:color="auto"/>
            </w:tcBorders>
          </w:tcPr>
          <w:p w14:paraId="1344B4F8" w14:textId="473C1D4F" w:rsidR="00C54960" w:rsidRPr="00F56D00" w:rsidRDefault="00F56D00" w:rsidP="00F56D00">
            <w:pPr>
              <w:keepNext/>
              <w:keepLines/>
              <w:widowControl w:val="0"/>
              <w:autoSpaceDE w:val="0"/>
              <w:autoSpaceDN w:val="0"/>
              <w:adjustRightInd w:val="0"/>
              <w:jc w:val="center"/>
              <w:rPr>
                <w:b/>
                <w:sz w:val="22"/>
                <w:szCs w:val="22"/>
              </w:rPr>
            </w:pPr>
            <w:r>
              <w:rPr>
                <w:b/>
                <w:sz w:val="22"/>
                <w:szCs w:val="22"/>
              </w:rPr>
              <w:t>9/24</w:t>
            </w:r>
          </w:p>
        </w:tc>
        <w:tc>
          <w:tcPr>
            <w:tcW w:w="2317" w:type="dxa"/>
            <w:tcBorders>
              <w:bottom w:val="single" w:sz="4" w:space="0" w:color="auto"/>
            </w:tcBorders>
          </w:tcPr>
          <w:p w14:paraId="4DDF43F7" w14:textId="5CC6AAF8" w:rsidR="00C54960" w:rsidRPr="000D2283" w:rsidRDefault="00EB4790" w:rsidP="00C54960">
            <w:pPr>
              <w:keepNext/>
              <w:keepLines/>
              <w:widowControl w:val="0"/>
              <w:autoSpaceDE w:val="0"/>
              <w:autoSpaceDN w:val="0"/>
              <w:adjustRightInd w:val="0"/>
              <w:rPr>
                <w:b/>
                <w:sz w:val="22"/>
                <w:szCs w:val="22"/>
              </w:rPr>
            </w:pPr>
            <w:r>
              <w:rPr>
                <w:b/>
                <w:sz w:val="22"/>
                <w:szCs w:val="22"/>
              </w:rPr>
              <w:t>Visit #5</w:t>
            </w:r>
          </w:p>
        </w:tc>
        <w:tc>
          <w:tcPr>
            <w:tcW w:w="2487" w:type="dxa"/>
            <w:tcBorders>
              <w:bottom w:val="single" w:sz="4" w:space="0" w:color="auto"/>
            </w:tcBorders>
          </w:tcPr>
          <w:p w14:paraId="093F4B93" w14:textId="66136D2E" w:rsidR="00C54960" w:rsidRPr="000D2283" w:rsidRDefault="00510528" w:rsidP="00C54960">
            <w:pPr>
              <w:keepNext/>
              <w:keepLines/>
              <w:widowControl w:val="0"/>
              <w:autoSpaceDE w:val="0"/>
              <w:autoSpaceDN w:val="0"/>
              <w:adjustRightInd w:val="0"/>
              <w:rPr>
                <w:sz w:val="22"/>
                <w:szCs w:val="22"/>
              </w:rPr>
            </w:pPr>
            <w:r>
              <w:rPr>
                <w:sz w:val="22"/>
                <w:szCs w:val="22"/>
              </w:rPr>
              <w:t>Sieck Ch. 6 (Recommended)</w:t>
            </w:r>
          </w:p>
        </w:tc>
        <w:tc>
          <w:tcPr>
            <w:tcW w:w="4722" w:type="dxa"/>
            <w:gridSpan w:val="2"/>
            <w:tcBorders>
              <w:bottom w:val="single" w:sz="4" w:space="0" w:color="auto"/>
            </w:tcBorders>
          </w:tcPr>
          <w:p w14:paraId="5C430F02" w14:textId="47BECFF0" w:rsidR="00C54960" w:rsidRPr="0042675F" w:rsidRDefault="0042675F" w:rsidP="00C54960">
            <w:pPr>
              <w:keepNext/>
              <w:keepLines/>
              <w:widowControl w:val="0"/>
              <w:autoSpaceDE w:val="0"/>
              <w:autoSpaceDN w:val="0"/>
              <w:adjustRightInd w:val="0"/>
              <w:rPr>
                <w:sz w:val="22"/>
                <w:szCs w:val="22"/>
              </w:rPr>
            </w:pPr>
            <w:r>
              <w:rPr>
                <w:sz w:val="22"/>
                <w:szCs w:val="22"/>
              </w:rPr>
              <w:t xml:space="preserve">Lead a warmup(s). Teach a sight-reading example(s). </w:t>
            </w:r>
            <w:r>
              <w:rPr>
                <w:b/>
                <w:bCs/>
                <w:sz w:val="22"/>
                <w:szCs w:val="22"/>
              </w:rPr>
              <w:t>Record and submit for feedback only.</w:t>
            </w:r>
            <w:r>
              <w:rPr>
                <w:sz w:val="22"/>
                <w:szCs w:val="22"/>
              </w:rPr>
              <w:t xml:space="preserve"> Reflect in the comment box on Canvas</w:t>
            </w:r>
          </w:p>
        </w:tc>
      </w:tr>
      <w:tr w:rsidR="00C54960" w:rsidRPr="000D2283" w14:paraId="549C5267" w14:textId="77777777" w:rsidTr="00C54960">
        <w:tc>
          <w:tcPr>
            <w:tcW w:w="1635" w:type="dxa"/>
            <w:tcBorders>
              <w:bottom w:val="single" w:sz="4" w:space="0" w:color="auto"/>
              <w:right w:val="nil"/>
            </w:tcBorders>
            <w:shd w:val="clear" w:color="auto" w:fill="EEECE1" w:themeFill="background2"/>
          </w:tcPr>
          <w:p w14:paraId="416DFE40" w14:textId="77777777" w:rsidR="00C54960" w:rsidRPr="000D2283" w:rsidRDefault="00C54960" w:rsidP="00C54960">
            <w:pPr>
              <w:widowControl w:val="0"/>
              <w:autoSpaceDE w:val="0"/>
              <w:autoSpaceDN w:val="0"/>
              <w:adjustRightInd w:val="0"/>
              <w:rPr>
                <w:b/>
                <w:sz w:val="22"/>
                <w:szCs w:val="22"/>
              </w:rPr>
            </w:pPr>
            <w:r w:rsidRPr="000D2283">
              <w:rPr>
                <w:b/>
                <w:sz w:val="22"/>
                <w:szCs w:val="22"/>
              </w:rPr>
              <w:t>Wk 7</w:t>
            </w:r>
          </w:p>
        </w:tc>
        <w:tc>
          <w:tcPr>
            <w:tcW w:w="2317" w:type="dxa"/>
            <w:tcBorders>
              <w:left w:val="nil"/>
              <w:bottom w:val="single" w:sz="4" w:space="0" w:color="auto"/>
              <w:right w:val="nil"/>
            </w:tcBorders>
            <w:shd w:val="clear" w:color="auto" w:fill="EEECE1" w:themeFill="background2"/>
          </w:tcPr>
          <w:p w14:paraId="33BFBB49" w14:textId="77777777" w:rsidR="00C54960" w:rsidRPr="000D2283" w:rsidRDefault="00C54960" w:rsidP="00C54960">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5D80B7C9" w14:textId="77777777" w:rsidR="00C54960" w:rsidRPr="000D2283" w:rsidRDefault="00C54960" w:rsidP="00C54960">
            <w:pPr>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2E1772D0" w14:textId="77777777" w:rsidR="00C54960" w:rsidRPr="000D2283" w:rsidRDefault="00C54960" w:rsidP="00C54960">
            <w:pPr>
              <w:widowControl w:val="0"/>
              <w:autoSpaceDE w:val="0"/>
              <w:autoSpaceDN w:val="0"/>
              <w:adjustRightInd w:val="0"/>
              <w:jc w:val="center"/>
              <w:rPr>
                <w:b/>
                <w:sz w:val="22"/>
                <w:szCs w:val="22"/>
              </w:rPr>
            </w:pPr>
          </w:p>
        </w:tc>
      </w:tr>
      <w:tr w:rsidR="00C54960" w:rsidRPr="000D2283" w14:paraId="00F4EEA5" w14:textId="77777777" w:rsidTr="00C54960">
        <w:trPr>
          <w:trHeight w:val="800"/>
        </w:trPr>
        <w:tc>
          <w:tcPr>
            <w:tcW w:w="1635" w:type="dxa"/>
            <w:tcBorders>
              <w:bottom w:val="single" w:sz="4" w:space="0" w:color="auto"/>
            </w:tcBorders>
          </w:tcPr>
          <w:p w14:paraId="4C61D51E" w14:textId="7BE1DA1A" w:rsidR="00C54960" w:rsidRPr="000D2283" w:rsidRDefault="00783CB9" w:rsidP="00C54960">
            <w:pPr>
              <w:widowControl w:val="0"/>
              <w:autoSpaceDE w:val="0"/>
              <w:autoSpaceDN w:val="0"/>
              <w:adjustRightInd w:val="0"/>
              <w:jc w:val="center"/>
              <w:rPr>
                <w:b/>
                <w:sz w:val="22"/>
                <w:szCs w:val="22"/>
              </w:rPr>
            </w:pPr>
            <w:r>
              <w:rPr>
                <w:b/>
                <w:sz w:val="22"/>
                <w:szCs w:val="22"/>
              </w:rPr>
              <w:t>9/27</w:t>
            </w:r>
          </w:p>
        </w:tc>
        <w:tc>
          <w:tcPr>
            <w:tcW w:w="2317" w:type="dxa"/>
            <w:tcBorders>
              <w:bottom w:val="single" w:sz="4" w:space="0" w:color="auto"/>
            </w:tcBorders>
          </w:tcPr>
          <w:p w14:paraId="23CABFFC" w14:textId="22745EAE" w:rsidR="00C54960" w:rsidRPr="00541F0B" w:rsidRDefault="00783CB9" w:rsidP="00C54960">
            <w:pPr>
              <w:widowControl w:val="0"/>
              <w:autoSpaceDE w:val="0"/>
              <w:autoSpaceDN w:val="0"/>
              <w:adjustRightInd w:val="0"/>
              <w:rPr>
                <w:b/>
                <w:bCs/>
                <w:sz w:val="22"/>
                <w:szCs w:val="22"/>
              </w:rPr>
            </w:pPr>
            <w:r>
              <w:rPr>
                <w:b/>
                <w:bCs/>
                <w:sz w:val="22"/>
                <w:szCs w:val="22"/>
              </w:rPr>
              <w:t>Long-term Planning</w:t>
            </w:r>
          </w:p>
        </w:tc>
        <w:tc>
          <w:tcPr>
            <w:tcW w:w="2487" w:type="dxa"/>
            <w:tcBorders>
              <w:bottom w:val="single" w:sz="4" w:space="0" w:color="auto"/>
            </w:tcBorders>
          </w:tcPr>
          <w:p w14:paraId="07BDAB9E" w14:textId="77777777" w:rsidR="00C54960" w:rsidRDefault="00783CB9" w:rsidP="00C54960">
            <w:pPr>
              <w:widowControl w:val="0"/>
              <w:autoSpaceDE w:val="0"/>
              <w:autoSpaceDN w:val="0"/>
              <w:adjustRightInd w:val="0"/>
              <w:rPr>
                <w:sz w:val="22"/>
                <w:szCs w:val="22"/>
              </w:rPr>
            </w:pPr>
            <w:r>
              <w:rPr>
                <w:sz w:val="22"/>
                <w:szCs w:val="22"/>
              </w:rPr>
              <w:t>KP P. 185-189</w:t>
            </w:r>
          </w:p>
          <w:p w14:paraId="60E78AEF" w14:textId="77777777" w:rsidR="009803FE" w:rsidRDefault="0096501A" w:rsidP="00C54960">
            <w:pPr>
              <w:widowControl w:val="0"/>
              <w:autoSpaceDE w:val="0"/>
              <w:autoSpaceDN w:val="0"/>
              <w:adjustRightInd w:val="0"/>
              <w:rPr>
                <w:sz w:val="22"/>
                <w:szCs w:val="22"/>
              </w:rPr>
            </w:pPr>
            <w:hyperlink r:id="rId23" w:history="1">
              <w:r w:rsidR="009803FE" w:rsidRPr="001B0203">
                <w:rPr>
                  <w:rStyle w:val="Hyperlink"/>
                  <w:sz w:val="22"/>
                  <w:szCs w:val="22"/>
                </w:rPr>
                <w:t>https://www.youtube.com/watch?v=Rw5cLcBfn3c</w:t>
              </w:r>
            </w:hyperlink>
            <w:r w:rsidR="009803FE">
              <w:rPr>
                <w:sz w:val="22"/>
                <w:szCs w:val="22"/>
              </w:rPr>
              <w:t xml:space="preserve"> </w:t>
            </w:r>
          </w:p>
          <w:p w14:paraId="499DEC09" w14:textId="6E5C8395" w:rsidR="009803FE" w:rsidRPr="00177848" w:rsidRDefault="009803FE" w:rsidP="00C54960">
            <w:pPr>
              <w:widowControl w:val="0"/>
              <w:autoSpaceDE w:val="0"/>
              <w:autoSpaceDN w:val="0"/>
              <w:adjustRightInd w:val="0"/>
              <w:rPr>
                <w:sz w:val="22"/>
                <w:szCs w:val="22"/>
              </w:rPr>
            </w:pPr>
            <w:r>
              <w:rPr>
                <w:sz w:val="22"/>
                <w:szCs w:val="22"/>
              </w:rPr>
              <w:t>Student Choice</w:t>
            </w:r>
          </w:p>
        </w:tc>
        <w:tc>
          <w:tcPr>
            <w:tcW w:w="4722" w:type="dxa"/>
            <w:gridSpan w:val="2"/>
            <w:tcBorders>
              <w:bottom w:val="single" w:sz="4" w:space="0" w:color="auto"/>
            </w:tcBorders>
          </w:tcPr>
          <w:p w14:paraId="61140F3F" w14:textId="77777777" w:rsidR="00C54960" w:rsidRDefault="00D565EF" w:rsidP="00C54960">
            <w:pPr>
              <w:autoSpaceDE w:val="0"/>
              <w:autoSpaceDN w:val="0"/>
              <w:adjustRightInd w:val="0"/>
              <w:rPr>
                <w:sz w:val="22"/>
                <w:szCs w:val="22"/>
              </w:rPr>
            </w:pPr>
            <w:r>
              <w:rPr>
                <w:b/>
                <w:bCs/>
                <w:sz w:val="22"/>
                <w:szCs w:val="22"/>
              </w:rPr>
              <w:t>Due by 10:00pm—</w:t>
            </w:r>
            <w:r>
              <w:rPr>
                <w:sz w:val="22"/>
                <w:szCs w:val="22"/>
              </w:rPr>
              <w:t>Score Analysis 2</w:t>
            </w:r>
          </w:p>
          <w:p w14:paraId="4A74E152" w14:textId="35B58B9E" w:rsidR="00394752" w:rsidRPr="00D565EF" w:rsidRDefault="00394752" w:rsidP="00C54960">
            <w:pPr>
              <w:autoSpaceDE w:val="0"/>
              <w:autoSpaceDN w:val="0"/>
              <w:adjustRightInd w:val="0"/>
              <w:rPr>
                <w:sz w:val="22"/>
                <w:szCs w:val="22"/>
              </w:rPr>
            </w:pPr>
            <w:r>
              <w:rPr>
                <w:sz w:val="22"/>
                <w:szCs w:val="22"/>
              </w:rPr>
              <w:t xml:space="preserve">Provide a 1-page outline of selected reading for the class. </w:t>
            </w:r>
          </w:p>
        </w:tc>
      </w:tr>
      <w:tr w:rsidR="00C54960" w:rsidRPr="000D2283" w14:paraId="0090644E" w14:textId="77777777" w:rsidTr="00C54960">
        <w:tc>
          <w:tcPr>
            <w:tcW w:w="1635" w:type="dxa"/>
            <w:tcBorders>
              <w:top w:val="single" w:sz="4" w:space="0" w:color="auto"/>
              <w:bottom w:val="single" w:sz="4" w:space="0" w:color="auto"/>
            </w:tcBorders>
          </w:tcPr>
          <w:p w14:paraId="583C9CCA" w14:textId="5AAE908F" w:rsidR="00C54960" w:rsidRPr="000D2283" w:rsidRDefault="00394752" w:rsidP="00C54960">
            <w:pPr>
              <w:widowControl w:val="0"/>
              <w:autoSpaceDE w:val="0"/>
              <w:autoSpaceDN w:val="0"/>
              <w:adjustRightInd w:val="0"/>
              <w:jc w:val="center"/>
              <w:rPr>
                <w:b/>
                <w:sz w:val="22"/>
                <w:szCs w:val="22"/>
              </w:rPr>
            </w:pPr>
            <w:r>
              <w:rPr>
                <w:b/>
                <w:sz w:val="22"/>
                <w:szCs w:val="22"/>
              </w:rPr>
              <w:t>9/29</w:t>
            </w:r>
          </w:p>
        </w:tc>
        <w:tc>
          <w:tcPr>
            <w:tcW w:w="2317" w:type="dxa"/>
            <w:tcBorders>
              <w:top w:val="single" w:sz="4" w:space="0" w:color="auto"/>
              <w:bottom w:val="single" w:sz="4" w:space="0" w:color="auto"/>
            </w:tcBorders>
          </w:tcPr>
          <w:p w14:paraId="4A3345DB" w14:textId="08E62D16" w:rsidR="00C54960" w:rsidRPr="000D2283" w:rsidRDefault="008F2E3D" w:rsidP="00C54960">
            <w:pPr>
              <w:widowControl w:val="0"/>
              <w:autoSpaceDE w:val="0"/>
              <w:autoSpaceDN w:val="0"/>
              <w:adjustRightInd w:val="0"/>
              <w:rPr>
                <w:b/>
                <w:sz w:val="22"/>
                <w:szCs w:val="22"/>
              </w:rPr>
            </w:pPr>
            <w:r>
              <w:rPr>
                <w:b/>
                <w:sz w:val="22"/>
                <w:szCs w:val="22"/>
              </w:rPr>
              <w:t>Daily Planning</w:t>
            </w:r>
          </w:p>
        </w:tc>
        <w:tc>
          <w:tcPr>
            <w:tcW w:w="2487" w:type="dxa"/>
            <w:tcBorders>
              <w:top w:val="single" w:sz="4" w:space="0" w:color="auto"/>
              <w:bottom w:val="single" w:sz="4" w:space="0" w:color="auto"/>
            </w:tcBorders>
          </w:tcPr>
          <w:p w14:paraId="5FE7A386" w14:textId="77777777" w:rsidR="00C54960" w:rsidRDefault="008F2E3D" w:rsidP="00C54960">
            <w:pPr>
              <w:widowControl w:val="0"/>
              <w:autoSpaceDE w:val="0"/>
              <w:autoSpaceDN w:val="0"/>
              <w:adjustRightInd w:val="0"/>
              <w:rPr>
                <w:sz w:val="22"/>
                <w:szCs w:val="22"/>
              </w:rPr>
            </w:pPr>
            <w:r>
              <w:rPr>
                <w:sz w:val="22"/>
                <w:szCs w:val="22"/>
              </w:rPr>
              <w:t>KP p189-191</w:t>
            </w:r>
          </w:p>
          <w:p w14:paraId="577E5B4A" w14:textId="7D80BCC4" w:rsidR="008F2E3D" w:rsidRPr="00423965" w:rsidRDefault="008F2E3D" w:rsidP="00C54960">
            <w:pPr>
              <w:widowControl w:val="0"/>
              <w:autoSpaceDE w:val="0"/>
              <w:autoSpaceDN w:val="0"/>
              <w:adjustRightInd w:val="0"/>
              <w:rPr>
                <w:sz w:val="22"/>
                <w:szCs w:val="22"/>
              </w:rPr>
            </w:pPr>
            <w:r>
              <w:rPr>
                <w:sz w:val="22"/>
                <w:szCs w:val="22"/>
              </w:rPr>
              <w:t>Videos on Canvas</w:t>
            </w:r>
          </w:p>
        </w:tc>
        <w:tc>
          <w:tcPr>
            <w:tcW w:w="4722" w:type="dxa"/>
            <w:gridSpan w:val="2"/>
            <w:tcBorders>
              <w:top w:val="single" w:sz="4" w:space="0" w:color="auto"/>
              <w:bottom w:val="single" w:sz="4" w:space="0" w:color="auto"/>
            </w:tcBorders>
          </w:tcPr>
          <w:p w14:paraId="6143C95A" w14:textId="0C32B3F1" w:rsidR="00C54960" w:rsidRPr="000D2283" w:rsidRDefault="00204C8D" w:rsidP="00C54960">
            <w:pPr>
              <w:keepNext/>
              <w:keepLines/>
              <w:widowControl w:val="0"/>
              <w:autoSpaceDE w:val="0"/>
              <w:autoSpaceDN w:val="0"/>
              <w:adjustRightInd w:val="0"/>
              <w:rPr>
                <w:color w:val="000000" w:themeColor="text1"/>
                <w:sz w:val="22"/>
                <w:szCs w:val="22"/>
              </w:rPr>
            </w:pPr>
            <w:r>
              <w:rPr>
                <w:color w:val="000000" w:themeColor="text1"/>
                <w:sz w:val="22"/>
                <w:szCs w:val="22"/>
              </w:rPr>
              <w:t>Begin Planning Project (see description)</w:t>
            </w:r>
          </w:p>
        </w:tc>
      </w:tr>
      <w:tr w:rsidR="00C54960" w:rsidRPr="000D2283" w14:paraId="4E9AA757" w14:textId="77777777" w:rsidTr="00C54960">
        <w:tc>
          <w:tcPr>
            <w:tcW w:w="1635" w:type="dxa"/>
            <w:tcBorders>
              <w:top w:val="single" w:sz="4" w:space="0" w:color="auto"/>
              <w:bottom w:val="single" w:sz="4" w:space="0" w:color="auto"/>
            </w:tcBorders>
          </w:tcPr>
          <w:p w14:paraId="3F4F982E" w14:textId="6CAEF27B" w:rsidR="00C54960" w:rsidRPr="00204C8D" w:rsidRDefault="00204C8D" w:rsidP="00C54960">
            <w:pPr>
              <w:widowControl w:val="0"/>
              <w:autoSpaceDE w:val="0"/>
              <w:autoSpaceDN w:val="0"/>
              <w:adjustRightInd w:val="0"/>
              <w:jc w:val="center"/>
              <w:rPr>
                <w:b/>
                <w:sz w:val="22"/>
                <w:szCs w:val="22"/>
              </w:rPr>
            </w:pPr>
            <w:r w:rsidRPr="00204C8D">
              <w:rPr>
                <w:b/>
                <w:sz w:val="22"/>
                <w:szCs w:val="22"/>
              </w:rPr>
              <w:t>10/1</w:t>
            </w:r>
          </w:p>
        </w:tc>
        <w:tc>
          <w:tcPr>
            <w:tcW w:w="2317" w:type="dxa"/>
            <w:tcBorders>
              <w:top w:val="single" w:sz="4" w:space="0" w:color="auto"/>
              <w:bottom w:val="single" w:sz="4" w:space="0" w:color="auto"/>
            </w:tcBorders>
          </w:tcPr>
          <w:p w14:paraId="6B8DE5EA" w14:textId="53430DED" w:rsidR="00C54960" w:rsidRPr="000D2283" w:rsidRDefault="003E0906" w:rsidP="00C54960">
            <w:pPr>
              <w:widowControl w:val="0"/>
              <w:autoSpaceDE w:val="0"/>
              <w:autoSpaceDN w:val="0"/>
              <w:adjustRightInd w:val="0"/>
              <w:rPr>
                <w:b/>
                <w:sz w:val="22"/>
                <w:szCs w:val="22"/>
              </w:rPr>
            </w:pPr>
            <w:r>
              <w:rPr>
                <w:b/>
                <w:sz w:val="22"/>
                <w:szCs w:val="22"/>
              </w:rPr>
              <w:t>Visit #6</w:t>
            </w:r>
          </w:p>
        </w:tc>
        <w:tc>
          <w:tcPr>
            <w:tcW w:w="2487" w:type="dxa"/>
            <w:tcBorders>
              <w:top w:val="single" w:sz="4" w:space="0" w:color="auto"/>
              <w:bottom w:val="single" w:sz="4" w:space="0" w:color="auto"/>
            </w:tcBorders>
          </w:tcPr>
          <w:p w14:paraId="3DBA2D9B" w14:textId="19E1D760" w:rsidR="00C54960" w:rsidRPr="009F434F" w:rsidRDefault="00D55DAF" w:rsidP="00C54960">
            <w:pPr>
              <w:widowControl w:val="0"/>
              <w:autoSpaceDE w:val="0"/>
              <w:autoSpaceDN w:val="0"/>
              <w:adjustRightInd w:val="0"/>
              <w:rPr>
                <w:sz w:val="22"/>
                <w:szCs w:val="22"/>
              </w:rPr>
            </w:pPr>
            <w:r>
              <w:rPr>
                <w:sz w:val="22"/>
                <w:szCs w:val="22"/>
              </w:rPr>
              <w:t>Sieck Ch. 7&amp;8 (recommended)</w:t>
            </w:r>
          </w:p>
        </w:tc>
        <w:tc>
          <w:tcPr>
            <w:tcW w:w="4722" w:type="dxa"/>
            <w:gridSpan w:val="2"/>
            <w:tcBorders>
              <w:top w:val="single" w:sz="4" w:space="0" w:color="auto"/>
              <w:bottom w:val="single" w:sz="4" w:space="0" w:color="auto"/>
            </w:tcBorders>
          </w:tcPr>
          <w:p w14:paraId="2A7466DB" w14:textId="4CA27F13" w:rsidR="00C54960" w:rsidRPr="0007571F" w:rsidRDefault="00D043AA" w:rsidP="00C54960">
            <w:pPr>
              <w:keepNext/>
              <w:keepLines/>
              <w:widowControl w:val="0"/>
              <w:autoSpaceDE w:val="0"/>
              <w:autoSpaceDN w:val="0"/>
              <w:adjustRightInd w:val="0"/>
              <w:rPr>
                <w:b/>
                <w:bCs/>
                <w:sz w:val="22"/>
                <w:szCs w:val="22"/>
              </w:rPr>
            </w:pPr>
            <w:r>
              <w:rPr>
                <w:sz w:val="22"/>
                <w:szCs w:val="22"/>
              </w:rPr>
              <w:t xml:space="preserve">Fill out an observation form. </w:t>
            </w:r>
            <w:r w:rsidR="003E0906">
              <w:rPr>
                <w:sz w:val="22"/>
                <w:szCs w:val="22"/>
              </w:rPr>
              <w:t>Lead a warm-up (</w:t>
            </w:r>
            <w:r w:rsidR="003E0906">
              <w:rPr>
                <w:b/>
                <w:bCs/>
                <w:sz w:val="22"/>
                <w:szCs w:val="22"/>
              </w:rPr>
              <w:t>Graded)</w:t>
            </w:r>
            <w:r w:rsidR="003E0906">
              <w:rPr>
                <w:sz w:val="22"/>
                <w:szCs w:val="22"/>
              </w:rPr>
              <w:t xml:space="preserve"> and </w:t>
            </w:r>
            <w:r w:rsidR="0007571F">
              <w:rPr>
                <w:sz w:val="22"/>
                <w:szCs w:val="22"/>
              </w:rPr>
              <w:t>teach a sight-reading example (</w:t>
            </w:r>
            <w:r w:rsidR="0007571F">
              <w:rPr>
                <w:b/>
                <w:bCs/>
                <w:sz w:val="22"/>
                <w:szCs w:val="22"/>
              </w:rPr>
              <w:t xml:space="preserve">Graded). </w:t>
            </w:r>
            <w:r w:rsidR="0007571F">
              <w:rPr>
                <w:sz w:val="22"/>
                <w:szCs w:val="22"/>
              </w:rPr>
              <w:t xml:space="preserve">Videos and Reflections due by </w:t>
            </w:r>
            <w:r w:rsidR="0007571F">
              <w:rPr>
                <w:b/>
                <w:bCs/>
                <w:sz w:val="22"/>
                <w:szCs w:val="22"/>
              </w:rPr>
              <w:t>10:</w:t>
            </w:r>
            <w:r w:rsidR="00F34435">
              <w:rPr>
                <w:b/>
                <w:bCs/>
                <w:sz w:val="22"/>
                <w:szCs w:val="22"/>
              </w:rPr>
              <w:t xml:space="preserve">00pm. </w:t>
            </w:r>
          </w:p>
        </w:tc>
      </w:tr>
      <w:tr w:rsidR="00C54960" w:rsidRPr="000D2283" w14:paraId="369C5557" w14:textId="77777777" w:rsidTr="00C54960">
        <w:tc>
          <w:tcPr>
            <w:tcW w:w="1635" w:type="dxa"/>
            <w:tcBorders>
              <w:bottom w:val="single" w:sz="4" w:space="0" w:color="auto"/>
              <w:right w:val="nil"/>
            </w:tcBorders>
            <w:shd w:val="clear" w:color="auto" w:fill="EEECE1" w:themeFill="background2"/>
          </w:tcPr>
          <w:p w14:paraId="3BB4D325" w14:textId="77777777" w:rsidR="00C54960" w:rsidRPr="000D2283" w:rsidRDefault="00C54960" w:rsidP="00C54960">
            <w:pPr>
              <w:keepNext/>
              <w:keepLines/>
              <w:widowControl w:val="0"/>
              <w:autoSpaceDE w:val="0"/>
              <w:autoSpaceDN w:val="0"/>
              <w:adjustRightInd w:val="0"/>
              <w:rPr>
                <w:b/>
                <w:sz w:val="22"/>
                <w:szCs w:val="22"/>
              </w:rPr>
            </w:pPr>
            <w:r w:rsidRPr="000D2283">
              <w:rPr>
                <w:b/>
                <w:sz w:val="22"/>
                <w:szCs w:val="22"/>
              </w:rPr>
              <w:t>Wk 8</w:t>
            </w:r>
          </w:p>
        </w:tc>
        <w:tc>
          <w:tcPr>
            <w:tcW w:w="2317" w:type="dxa"/>
            <w:tcBorders>
              <w:left w:val="nil"/>
              <w:bottom w:val="single" w:sz="4" w:space="0" w:color="auto"/>
              <w:right w:val="nil"/>
            </w:tcBorders>
            <w:shd w:val="clear" w:color="auto" w:fill="EEECE1" w:themeFill="background2"/>
          </w:tcPr>
          <w:p w14:paraId="23150504" w14:textId="77777777" w:rsidR="00C54960" w:rsidRPr="000D2283" w:rsidRDefault="00C54960" w:rsidP="00C54960">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786E245F" w14:textId="77777777" w:rsidR="00C54960" w:rsidRPr="000D2283" w:rsidRDefault="00C54960" w:rsidP="00C54960">
            <w:pPr>
              <w:keepNext/>
              <w:keepLines/>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34763A03" w14:textId="77777777" w:rsidR="00C54960" w:rsidRPr="000D2283" w:rsidRDefault="00C54960" w:rsidP="00C54960">
            <w:pPr>
              <w:keepNext/>
              <w:keepLines/>
              <w:widowControl w:val="0"/>
              <w:autoSpaceDE w:val="0"/>
              <w:autoSpaceDN w:val="0"/>
              <w:adjustRightInd w:val="0"/>
              <w:jc w:val="center"/>
              <w:rPr>
                <w:b/>
                <w:sz w:val="22"/>
                <w:szCs w:val="22"/>
              </w:rPr>
            </w:pPr>
          </w:p>
        </w:tc>
      </w:tr>
      <w:tr w:rsidR="00C54960" w:rsidRPr="000D2283" w14:paraId="031B227C" w14:textId="77777777" w:rsidTr="00C54960">
        <w:tc>
          <w:tcPr>
            <w:tcW w:w="1635" w:type="dxa"/>
            <w:tcBorders>
              <w:bottom w:val="single" w:sz="4" w:space="0" w:color="auto"/>
            </w:tcBorders>
          </w:tcPr>
          <w:p w14:paraId="7790181A" w14:textId="231CC2E2" w:rsidR="00C54960" w:rsidRPr="00F34435" w:rsidRDefault="00F34435" w:rsidP="00C54960">
            <w:pPr>
              <w:keepNext/>
              <w:keepLines/>
              <w:widowControl w:val="0"/>
              <w:autoSpaceDE w:val="0"/>
              <w:autoSpaceDN w:val="0"/>
              <w:adjustRightInd w:val="0"/>
              <w:jc w:val="center"/>
              <w:rPr>
                <w:b/>
                <w:sz w:val="22"/>
                <w:szCs w:val="22"/>
              </w:rPr>
            </w:pPr>
            <w:r w:rsidRPr="00F34435">
              <w:rPr>
                <w:b/>
                <w:sz w:val="22"/>
                <w:szCs w:val="22"/>
              </w:rPr>
              <w:t>10/4</w:t>
            </w:r>
          </w:p>
        </w:tc>
        <w:tc>
          <w:tcPr>
            <w:tcW w:w="2317" w:type="dxa"/>
            <w:tcBorders>
              <w:bottom w:val="single" w:sz="4" w:space="0" w:color="auto"/>
            </w:tcBorders>
          </w:tcPr>
          <w:p w14:paraId="00B5B25B" w14:textId="77777777" w:rsidR="00C54960" w:rsidRDefault="001E158D" w:rsidP="00C54960">
            <w:pPr>
              <w:keepNext/>
              <w:keepLines/>
              <w:widowControl w:val="0"/>
              <w:autoSpaceDE w:val="0"/>
              <w:autoSpaceDN w:val="0"/>
              <w:adjustRightInd w:val="0"/>
              <w:rPr>
                <w:b/>
                <w:sz w:val="22"/>
                <w:szCs w:val="22"/>
              </w:rPr>
            </w:pPr>
            <w:r>
              <w:rPr>
                <w:b/>
                <w:sz w:val="22"/>
                <w:szCs w:val="22"/>
              </w:rPr>
              <w:t>Positioning Singers in Choir</w:t>
            </w:r>
          </w:p>
          <w:p w14:paraId="6DF99D45" w14:textId="1FFFD342" w:rsidR="0058394C" w:rsidRPr="0058394C" w:rsidRDefault="0058394C" w:rsidP="00C54960">
            <w:pPr>
              <w:keepNext/>
              <w:keepLines/>
              <w:widowControl w:val="0"/>
              <w:autoSpaceDE w:val="0"/>
              <w:autoSpaceDN w:val="0"/>
              <w:adjustRightInd w:val="0"/>
              <w:rPr>
                <w:bCs/>
                <w:i/>
                <w:iCs/>
                <w:sz w:val="22"/>
                <w:szCs w:val="22"/>
              </w:rPr>
            </w:pPr>
            <w:r>
              <w:rPr>
                <w:bCs/>
                <w:i/>
                <w:iCs/>
                <w:sz w:val="22"/>
                <w:szCs w:val="22"/>
              </w:rPr>
              <w:t xml:space="preserve">Special Guest—Dr. Phillip Silvey, </w:t>
            </w:r>
            <w:r w:rsidR="00053063">
              <w:rPr>
                <w:bCs/>
                <w:i/>
                <w:iCs/>
                <w:sz w:val="22"/>
                <w:szCs w:val="22"/>
              </w:rPr>
              <w:t xml:space="preserve">Eastman School of Music </w:t>
            </w:r>
            <w:r>
              <w:rPr>
                <w:bCs/>
                <w:i/>
                <w:iCs/>
                <w:sz w:val="22"/>
                <w:szCs w:val="22"/>
              </w:rPr>
              <w:t>Chair of the Music Teaching and Learning deparment</w:t>
            </w:r>
          </w:p>
        </w:tc>
        <w:tc>
          <w:tcPr>
            <w:tcW w:w="2487" w:type="dxa"/>
            <w:tcBorders>
              <w:bottom w:val="single" w:sz="4" w:space="0" w:color="auto"/>
            </w:tcBorders>
          </w:tcPr>
          <w:p w14:paraId="1C135BC7" w14:textId="6848918D" w:rsidR="00C54960" w:rsidRPr="006126F0" w:rsidRDefault="006126F0" w:rsidP="00C54960">
            <w:pPr>
              <w:keepNext/>
              <w:keepLines/>
              <w:widowControl w:val="0"/>
              <w:autoSpaceDE w:val="0"/>
              <w:autoSpaceDN w:val="0"/>
              <w:adjustRightInd w:val="0"/>
              <w:rPr>
                <w:bCs/>
                <w:sz w:val="22"/>
                <w:szCs w:val="22"/>
              </w:rPr>
            </w:pPr>
            <w:r>
              <w:rPr>
                <w:bCs/>
                <w:sz w:val="22"/>
                <w:szCs w:val="22"/>
              </w:rPr>
              <w:t>Coordinating Vocal Color in Women’s Choruses by Silvey (2016)—on Canvas</w:t>
            </w:r>
          </w:p>
        </w:tc>
        <w:tc>
          <w:tcPr>
            <w:tcW w:w="4722" w:type="dxa"/>
            <w:gridSpan w:val="2"/>
            <w:tcBorders>
              <w:bottom w:val="single" w:sz="4" w:space="0" w:color="auto"/>
            </w:tcBorders>
          </w:tcPr>
          <w:p w14:paraId="2DB49093" w14:textId="17D0B2EF" w:rsidR="00C54960" w:rsidRPr="001F2F95" w:rsidRDefault="00C54960" w:rsidP="00C54960">
            <w:pPr>
              <w:keepNext/>
              <w:keepLines/>
              <w:widowControl w:val="0"/>
              <w:autoSpaceDE w:val="0"/>
              <w:autoSpaceDN w:val="0"/>
              <w:adjustRightInd w:val="0"/>
              <w:rPr>
                <w:sz w:val="22"/>
                <w:szCs w:val="22"/>
              </w:rPr>
            </w:pPr>
          </w:p>
        </w:tc>
      </w:tr>
      <w:tr w:rsidR="00C54960" w:rsidRPr="000D2283" w14:paraId="541708F6" w14:textId="77777777" w:rsidTr="00C54960">
        <w:trPr>
          <w:gridAfter w:val="1"/>
          <w:wAfter w:w="526" w:type="dxa"/>
        </w:trPr>
        <w:tc>
          <w:tcPr>
            <w:tcW w:w="10635" w:type="dxa"/>
            <w:gridSpan w:val="4"/>
            <w:tcBorders>
              <w:top w:val="single" w:sz="4" w:space="0" w:color="auto"/>
              <w:bottom w:val="single" w:sz="4" w:space="0" w:color="auto"/>
            </w:tcBorders>
            <w:shd w:val="clear" w:color="auto" w:fill="000000" w:themeFill="text1"/>
          </w:tcPr>
          <w:p w14:paraId="329D356B" w14:textId="6F4FF01B" w:rsidR="00C54960" w:rsidRPr="000D2283" w:rsidRDefault="006E5274" w:rsidP="00C54960">
            <w:pPr>
              <w:widowControl w:val="0"/>
              <w:autoSpaceDE w:val="0"/>
              <w:autoSpaceDN w:val="0"/>
              <w:adjustRightInd w:val="0"/>
              <w:rPr>
                <w:sz w:val="22"/>
                <w:szCs w:val="22"/>
              </w:rPr>
            </w:pPr>
            <w:r>
              <w:rPr>
                <w:b/>
                <w:sz w:val="22"/>
                <w:szCs w:val="22"/>
              </w:rPr>
              <w:t>10/6</w:t>
            </w:r>
            <w:r w:rsidR="00C54960">
              <w:rPr>
                <w:b/>
                <w:sz w:val="22"/>
                <w:szCs w:val="22"/>
              </w:rPr>
              <w:t xml:space="preserve"> – Fall Break—Observations strongly recommended</w:t>
            </w:r>
            <w:r w:rsidR="00D55DAF">
              <w:rPr>
                <w:b/>
                <w:sz w:val="22"/>
                <w:szCs w:val="22"/>
              </w:rPr>
              <w:t xml:space="preserve">—Read and Outline Sieck Book </w:t>
            </w:r>
          </w:p>
        </w:tc>
      </w:tr>
      <w:tr w:rsidR="00C54960" w:rsidRPr="000D2283" w14:paraId="0F541CF0" w14:textId="77777777" w:rsidTr="00C54960">
        <w:trPr>
          <w:gridAfter w:val="1"/>
          <w:wAfter w:w="526" w:type="dxa"/>
        </w:trPr>
        <w:tc>
          <w:tcPr>
            <w:tcW w:w="10635" w:type="dxa"/>
            <w:gridSpan w:val="4"/>
            <w:tcBorders>
              <w:top w:val="single" w:sz="4" w:space="0" w:color="auto"/>
              <w:bottom w:val="single" w:sz="4" w:space="0" w:color="auto"/>
            </w:tcBorders>
            <w:shd w:val="clear" w:color="auto" w:fill="000000" w:themeFill="text1"/>
          </w:tcPr>
          <w:p w14:paraId="65B5ED0E" w14:textId="49062D31" w:rsidR="00C54960" w:rsidRPr="000D2283" w:rsidRDefault="006E5274" w:rsidP="00C54960">
            <w:pPr>
              <w:widowControl w:val="0"/>
              <w:autoSpaceDE w:val="0"/>
              <w:autoSpaceDN w:val="0"/>
              <w:adjustRightInd w:val="0"/>
              <w:rPr>
                <w:sz w:val="22"/>
                <w:szCs w:val="22"/>
              </w:rPr>
            </w:pPr>
            <w:r>
              <w:rPr>
                <w:b/>
                <w:sz w:val="22"/>
                <w:szCs w:val="22"/>
              </w:rPr>
              <w:t>10/8</w:t>
            </w:r>
            <w:r w:rsidR="00C54960">
              <w:rPr>
                <w:b/>
                <w:sz w:val="22"/>
                <w:szCs w:val="22"/>
              </w:rPr>
              <w:t>—Fall Break—Observations strongly recommended</w:t>
            </w:r>
            <w:r w:rsidR="00D55DAF">
              <w:rPr>
                <w:b/>
                <w:sz w:val="22"/>
                <w:szCs w:val="22"/>
              </w:rPr>
              <w:t xml:space="preserve">—Read and Outline Sieck Book </w:t>
            </w:r>
          </w:p>
        </w:tc>
      </w:tr>
      <w:tr w:rsidR="00C54960" w:rsidRPr="000D2283" w14:paraId="2778EF37" w14:textId="77777777" w:rsidTr="00C54960">
        <w:tc>
          <w:tcPr>
            <w:tcW w:w="1635" w:type="dxa"/>
            <w:tcBorders>
              <w:bottom w:val="single" w:sz="4" w:space="0" w:color="auto"/>
              <w:right w:val="nil"/>
            </w:tcBorders>
            <w:shd w:val="clear" w:color="auto" w:fill="EEECE1" w:themeFill="background2"/>
          </w:tcPr>
          <w:p w14:paraId="6F6EA7DB" w14:textId="77777777" w:rsidR="00C54960" w:rsidRPr="000D2283" w:rsidRDefault="00C54960" w:rsidP="00C54960">
            <w:pPr>
              <w:widowControl w:val="0"/>
              <w:autoSpaceDE w:val="0"/>
              <w:autoSpaceDN w:val="0"/>
              <w:adjustRightInd w:val="0"/>
              <w:rPr>
                <w:b/>
                <w:sz w:val="22"/>
                <w:szCs w:val="22"/>
              </w:rPr>
            </w:pPr>
            <w:r w:rsidRPr="000D2283">
              <w:rPr>
                <w:b/>
                <w:sz w:val="22"/>
                <w:szCs w:val="22"/>
              </w:rPr>
              <w:t>Wk 9</w:t>
            </w:r>
          </w:p>
        </w:tc>
        <w:tc>
          <w:tcPr>
            <w:tcW w:w="2317" w:type="dxa"/>
            <w:tcBorders>
              <w:left w:val="nil"/>
              <w:bottom w:val="single" w:sz="4" w:space="0" w:color="auto"/>
              <w:right w:val="nil"/>
            </w:tcBorders>
            <w:shd w:val="clear" w:color="auto" w:fill="EEECE1" w:themeFill="background2"/>
          </w:tcPr>
          <w:p w14:paraId="032A74F9" w14:textId="77777777" w:rsidR="00C54960" w:rsidRPr="000D2283" w:rsidRDefault="00C54960" w:rsidP="00C54960">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0ED6240A" w14:textId="77777777" w:rsidR="00C54960" w:rsidRPr="000D2283" w:rsidRDefault="00C54960" w:rsidP="00C54960">
            <w:pPr>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48315439" w14:textId="77777777" w:rsidR="00C54960" w:rsidRPr="000D2283" w:rsidRDefault="00C54960" w:rsidP="00C54960">
            <w:pPr>
              <w:widowControl w:val="0"/>
              <w:autoSpaceDE w:val="0"/>
              <w:autoSpaceDN w:val="0"/>
              <w:adjustRightInd w:val="0"/>
              <w:jc w:val="center"/>
              <w:rPr>
                <w:b/>
                <w:sz w:val="22"/>
                <w:szCs w:val="22"/>
              </w:rPr>
            </w:pPr>
          </w:p>
        </w:tc>
      </w:tr>
      <w:tr w:rsidR="00C54960" w:rsidRPr="000D2283" w14:paraId="39F7F8B3" w14:textId="77777777" w:rsidTr="00C54960">
        <w:trPr>
          <w:trHeight w:val="314"/>
        </w:trPr>
        <w:tc>
          <w:tcPr>
            <w:tcW w:w="1635" w:type="dxa"/>
            <w:tcBorders>
              <w:top w:val="single" w:sz="4" w:space="0" w:color="auto"/>
              <w:bottom w:val="single" w:sz="4" w:space="0" w:color="auto"/>
            </w:tcBorders>
          </w:tcPr>
          <w:p w14:paraId="20BD2D9F" w14:textId="67BFF96B" w:rsidR="00C54960" w:rsidRPr="000D2283" w:rsidRDefault="00A3578E" w:rsidP="00C54960">
            <w:pPr>
              <w:widowControl w:val="0"/>
              <w:autoSpaceDE w:val="0"/>
              <w:autoSpaceDN w:val="0"/>
              <w:adjustRightInd w:val="0"/>
              <w:jc w:val="center"/>
              <w:rPr>
                <w:b/>
                <w:sz w:val="22"/>
                <w:szCs w:val="22"/>
              </w:rPr>
            </w:pPr>
            <w:r>
              <w:rPr>
                <w:b/>
                <w:sz w:val="22"/>
                <w:szCs w:val="22"/>
              </w:rPr>
              <w:t>10/11</w:t>
            </w:r>
          </w:p>
        </w:tc>
        <w:tc>
          <w:tcPr>
            <w:tcW w:w="2317" w:type="dxa"/>
            <w:tcBorders>
              <w:top w:val="single" w:sz="4" w:space="0" w:color="auto"/>
              <w:bottom w:val="single" w:sz="4" w:space="0" w:color="auto"/>
            </w:tcBorders>
          </w:tcPr>
          <w:p w14:paraId="148BF392" w14:textId="740E24F7" w:rsidR="00C54960" w:rsidRPr="000D2283" w:rsidRDefault="00CB6EB6" w:rsidP="00C54960">
            <w:pPr>
              <w:widowControl w:val="0"/>
              <w:autoSpaceDE w:val="0"/>
              <w:autoSpaceDN w:val="0"/>
              <w:adjustRightInd w:val="0"/>
              <w:rPr>
                <w:b/>
                <w:sz w:val="22"/>
                <w:szCs w:val="22"/>
              </w:rPr>
            </w:pPr>
            <w:r>
              <w:rPr>
                <w:b/>
                <w:sz w:val="22"/>
                <w:szCs w:val="22"/>
              </w:rPr>
              <w:t>Sieck Day</w:t>
            </w:r>
          </w:p>
        </w:tc>
        <w:tc>
          <w:tcPr>
            <w:tcW w:w="2487" w:type="dxa"/>
            <w:tcBorders>
              <w:top w:val="single" w:sz="4" w:space="0" w:color="auto"/>
              <w:bottom w:val="single" w:sz="4" w:space="0" w:color="auto"/>
            </w:tcBorders>
          </w:tcPr>
          <w:p w14:paraId="580BF477" w14:textId="2ACEF57C" w:rsidR="00C54960" w:rsidRPr="00CD2F7B" w:rsidRDefault="00D56C4A" w:rsidP="00C54960">
            <w:pPr>
              <w:widowControl w:val="0"/>
              <w:autoSpaceDE w:val="0"/>
              <w:autoSpaceDN w:val="0"/>
              <w:adjustRightInd w:val="0"/>
              <w:rPr>
                <w:sz w:val="22"/>
                <w:szCs w:val="22"/>
              </w:rPr>
            </w:pPr>
            <w:r>
              <w:rPr>
                <w:sz w:val="22"/>
                <w:szCs w:val="22"/>
              </w:rPr>
              <w:t>All of Sieck’s book should be read</w:t>
            </w:r>
          </w:p>
        </w:tc>
        <w:tc>
          <w:tcPr>
            <w:tcW w:w="4722" w:type="dxa"/>
            <w:gridSpan w:val="2"/>
            <w:tcBorders>
              <w:top w:val="single" w:sz="4" w:space="0" w:color="auto"/>
              <w:bottom w:val="single" w:sz="4" w:space="0" w:color="auto"/>
            </w:tcBorders>
          </w:tcPr>
          <w:p w14:paraId="0548191C" w14:textId="136D1B35" w:rsidR="00C54960" w:rsidRPr="000D2283" w:rsidRDefault="00D56C4A" w:rsidP="00C54960">
            <w:pPr>
              <w:widowControl w:val="0"/>
              <w:autoSpaceDE w:val="0"/>
              <w:autoSpaceDN w:val="0"/>
              <w:adjustRightInd w:val="0"/>
              <w:rPr>
                <w:b/>
                <w:sz w:val="22"/>
                <w:szCs w:val="22"/>
              </w:rPr>
            </w:pPr>
            <w:r>
              <w:rPr>
                <w:b/>
                <w:sz w:val="22"/>
                <w:szCs w:val="22"/>
              </w:rPr>
              <w:t xml:space="preserve">Submit an outline of Sieck’s book or </w:t>
            </w:r>
            <w:r w:rsidR="00D043AA">
              <w:rPr>
                <w:b/>
                <w:sz w:val="22"/>
                <w:szCs w:val="22"/>
              </w:rPr>
              <w:t>submit video</w:t>
            </w:r>
            <w:r>
              <w:rPr>
                <w:b/>
                <w:sz w:val="22"/>
                <w:szCs w:val="22"/>
              </w:rPr>
              <w:t xml:space="preserve"> </w:t>
            </w:r>
            <w:r w:rsidR="00F13887">
              <w:rPr>
                <w:b/>
                <w:sz w:val="22"/>
                <w:szCs w:val="22"/>
              </w:rPr>
              <w:t>summar</w:t>
            </w:r>
            <w:r w:rsidR="00D043AA">
              <w:rPr>
                <w:b/>
                <w:sz w:val="22"/>
                <w:szCs w:val="22"/>
              </w:rPr>
              <w:t>ies</w:t>
            </w:r>
            <w:r w:rsidR="00F31552">
              <w:rPr>
                <w:b/>
                <w:sz w:val="22"/>
                <w:szCs w:val="22"/>
              </w:rPr>
              <w:t xml:space="preserve"> for</w:t>
            </w:r>
            <w:r w:rsidR="00F13887">
              <w:rPr>
                <w:b/>
                <w:sz w:val="22"/>
                <w:szCs w:val="22"/>
              </w:rPr>
              <w:t xml:space="preserve"> </w:t>
            </w:r>
            <w:r w:rsidR="00F31552">
              <w:rPr>
                <w:b/>
                <w:sz w:val="22"/>
                <w:szCs w:val="22"/>
              </w:rPr>
              <w:t>each chapter</w:t>
            </w:r>
            <w:r w:rsidR="00F13887">
              <w:rPr>
                <w:b/>
                <w:sz w:val="22"/>
                <w:szCs w:val="22"/>
              </w:rPr>
              <w:t xml:space="preserve"> </w:t>
            </w:r>
          </w:p>
        </w:tc>
      </w:tr>
      <w:tr w:rsidR="00C54960" w:rsidRPr="000D2283" w14:paraId="6C794924" w14:textId="77777777" w:rsidTr="00C54960">
        <w:tc>
          <w:tcPr>
            <w:tcW w:w="1635" w:type="dxa"/>
            <w:tcBorders>
              <w:top w:val="single" w:sz="4" w:space="0" w:color="auto"/>
              <w:bottom w:val="single" w:sz="4" w:space="0" w:color="auto"/>
            </w:tcBorders>
          </w:tcPr>
          <w:p w14:paraId="74F68E97" w14:textId="169BC14C" w:rsidR="00C54960" w:rsidRPr="008E6D2B" w:rsidRDefault="00B104EB" w:rsidP="00C54960">
            <w:pPr>
              <w:widowControl w:val="0"/>
              <w:autoSpaceDE w:val="0"/>
              <w:autoSpaceDN w:val="0"/>
              <w:adjustRightInd w:val="0"/>
              <w:jc w:val="center"/>
              <w:rPr>
                <w:b/>
                <w:color w:val="000000" w:themeColor="text1"/>
                <w:sz w:val="22"/>
                <w:szCs w:val="22"/>
              </w:rPr>
            </w:pPr>
            <w:r>
              <w:rPr>
                <w:b/>
                <w:color w:val="000000" w:themeColor="text1"/>
                <w:sz w:val="22"/>
                <w:szCs w:val="22"/>
              </w:rPr>
              <w:t>10/13</w:t>
            </w:r>
          </w:p>
        </w:tc>
        <w:tc>
          <w:tcPr>
            <w:tcW w:w="2317" w:type="dxa"/>
            <w:tcBorders>
              <w:top w:val="single" w:sz="4" w:space="0" w:color="auto"/>
              <w:bottom w:val="single" w:sz="4" w:space="0" w:color="auto"/>
            </w:tcBorders>
          </w:tcPr>
          <w:p w14:paraId="0FD08682" w14:textId="644F587E" w:rsidR="00C54960" w:rsidRPr="000D2283" w:rsidRDefault="00B104EB" w:rsidP="00C54960">
            <w:pPr>
              <w:widowControl w:val="0"/>
              <w:autoSpaceDE w:val="0"/>
              <w:autoSpaceDN w:val="0"/>
              <w:adjustRightInd w:val="0"/>
              <w:rPr>
                <w:b/>
                <w:color w:val="000000" w:themeColor="text1"/>
                <w:sz w:val="22"/>
                <w:szCs w:val="22"/>
              </w:rPr>
            </w:pPr>
            <w:r>
              <w:rPr>
                <w:b/>
                <w:color w:val="000000" w:themeColor="text1"/>
                <w:sz w:val="22"/>
                <w:szCs w:val="22"/>
              </w:rPr>
              <w:t xml:space="preserve">Introducing </w:t>
            </w:r>
            <w:r w:rsidR="002C19AF">
              <w:rPr>
                <w:b/>
                <w:color w:val="000000" w:themeColor="text1"/>
                <w:sz w:val="22"/>
                <w:szCs w:val="22"/>
              </w:rPr>
              <w:t xml:space="preserve">New Material </w:t>
            </w:r>
          </w:p>
        </w:tc>
        <w:tc>
          <w:tcPr>
            <w:tcW w:w="2487" w:type="dxa"/>
            <w:tcBorders>
              <w:top w:val="single" w:sz="4" w:space="0" w:color="auto"/>
              <w:bottom w:val="single" w:sz="4" w:space="0" w:color="auto"/>
            </w:tcBorders>
          </w:tcPr>
          <w:p w14:paraId="4DC4EDB6" w14:textId="45E88BA1" w:rsidR="00C54960" w:rsidRPr="000D2283" w:rsidRDefault="0028245B" w:rsidP="00C54960">
            <w:pPr>
              <w:widowControl w:val="0"/>
              <w:autoSpaceDE w:val="0"/>
              <w:autoSpaceDN w:val="0"/>
              <w:adjustRightInd w:val="0"/>
              <w:rPr>
                <w:color w:val="000000" w:themeColor="text1"/>
                <w:sz w:val="22"/>
                <w:szCs w:val="22"/>
              </w:rPr>
            </w:pPr>
            <w:r>
              <w:rPr>
                <w:color w:val="000000" w:themeColor="text1"/>
                <w:sz w:val="22"/>
                <w:szCs w:val="22"/>
              </w:rPr>
              <w:t>KP Ch. 17 p.3</w:t>
            </w:r>
            <w:r w:rsidR="00012EAA">
              <w:rPr>
                <w:color w:val="000000" w:themeColor="text1"/>
                <w:sz w:val="22"/>
                <w:szCs w:val="22"/>
              </w:rPr>
              <w:t>4</w:t>
            </w:r>
            <w:r>
              <w:rPr>
                <w:color w:val="000000" w:themeColor="text1"/>
                <w:sz w:val="22"/>
                <w:szCs w:val="22"/>
              </w:rPr>
              <w:t>1-</w:t>
            </w:r>
            <w:r w:rsidR="00012EAA">
              <w:rPr>
                <w:color w:val="000000" w:themeColor="text1"/>
                <w:sz w:val="22"/>
                <w:szCs w:val="22"/>
              </w:rPr>
              <w:t>354</w:t>
            </w:r>
          </w:p>
        </w:tc>
        <w:tc>
          <w:tcPr>
            <w:tcW w:w="4722" w:type="dxa"/>
            <w:gridSpan w:val="2"/>
            <w:tcBorders>
              <w:top w:val="single" w:sz="4" w:space="0" w:color="auto"/>
              <w:bottom w:val="single" w:sz="4" w:space="0" w:color="auto"/>
            </w:tcBorders>
          </w:tcPr>
          <w:p w14:paraId="33129F62" w14:textId="45D7256F" w:rsidR="00C54960" w:rsidRPr="00675132" w:rsidRDefault="00C54960" w:rsidP="00C54960">
            <w:pPr>
              <w:widowControl w:val="0"/>
              <w:autoSpaceDE w:val="0"/>
              <w:autoSpaceDN w:val="0"/>
              <w:adjustRightInd w:val="0"/>
              <w:rPr>
                <w:b/>
                <w:bCs/>
                <w:color w:val="000000" w:themeColor="text1"/>
                <w:sz w:val="22"/>
                <w:szCs w:val="22"/>
              </w:rPr>
            </w:pPr>
          </w:p>
        </w:tc>
      </w:tr>
      <w:tr w:rsidR="00C54960" w:rsidRPr="000D2283" w14:paraId="3A2CA5E6" w14:textId="77777777" w:rsidTr="00C54960">
        <w:tc>
          <w:tcPr>
            <w:tcW w:w="1635" w:type="dxa"/>
            <w:tcBorders>
              <w:top w:val="single" w:sz="4" w:space="0" w:color="auto"/>
              <w:bottom w:val="single" w:sz="4" w:space="0" w:color="auto"/>
            </w:tcBorders>
          </w:tcPr>
          <w:p w14:paraId="05E9ABDC" w14:textId="4442D8EE" w:rsidR="00C54960" w:rsidRPr="00675132" w:rsidRDefault="00675132" w:rsidP="00C54960">
            <w:pPr>
              <w:widowControl w:val="0"/>
              <w:autoSpaceDE w:val="0"/>
              <w:autoSpaceDN w:val="0"/>
              <w:adjustRightInd w:val="0"/>
              <w:jc w:val="center"/>
              <w:rPr>
                <w:b/>
                <w:color w:val="000000" w:themeColor="text1"/>
                <w:sz w:val="22"/>
                <w:szCs w:val="22"/>
              </w:rPr>
            </w:pPr>
            <w:r w:rsidRPr="00675132">
              <w:rPr>
                <w:b/>
                <w:color w:val="000000" w:themeColor="text1"/>
                <w:sz w:val="22"/>
                <w:szCs w:val="22"/>
              </w:rPr>
              <w:t>10/15</w:t>
            </w:r>
          </w:p>
        </w:tc>
        <w:tc>
          <w:tcPr>
            <w:tcW w:w="2317" w:type="dxa"/>
            <w:tcBorders>
              <w:top w:val="single" w:sz="4" w:space="0" w:color="auto"/>
              <w:bottom w:val="single" w:sz="4" w:space="0" w:color="auto"/>
            </w:tcBorders>
          </w:tcPr>
          <w:p w14:paraId="7072CCCB" w14:textId="35BA224D" w:rsidR="00C54960" w:rsidRPr="000D2283" w:rsidRDefault="00D043AA" w:rsidP="00C54960">
            <w:pPr>
              <w:widowControl w:val="0"/>
              <w:autoSpaceDE w:val="0"/>
              <w:autoSpaceDN w:val="0"/>
              <w:adjustRightInd w:val="0"/>
              <w:rPr>
                <w:b/>
                <w:color w:val="000000" w:themeColor="text1"/>
                <w:sz w:val="22"/>
                <w:szCs w:val="22"/>
              </w:rPr>
            </w:pPr>
            <w:r>
              <w:rPr>
                <w:b/>
                <w:color w:val="000000" w:themeColor="text1"/>
                <w:sz w:val="22"/>
                <w:szCs w:val="22"/>
              </w:rPr>
              <w:t>Visit #7</w:t>
            </w:r>
          </w:p>
        </w:tc>
        <w:tc>
          <w:tcPr>
            <w:tcW w:w="2487" w:type="dxa"/>
            <w:tcBorders>
              <w:top w:val="single" w:sz="4" w:space="0" w:color="auto"/>
              <w:bottom w:val="single" w:sz="4" w:space="0" w:color="auto"/>
            </w:tcBorders>
          </w:tcPr>
          <w:p w14:paraId="7F277896" w14:textId="0A23C44C" w:rsidR="00C54960" w:rsidRPr="000D2283" w:rsidRDefault="00C54960" w:rsidP="00C54960">
            <w:pPr>
              <w:widowControl w:val="0"/>
              <w:autoSpaceDE w:val="0"/>
              <w:autoSpaceDN w:val="0"/>
              <w:adjustRightInd w:val="0"/>
              <w:rPr>
                <w:color w:val="000000" w:themeColor="text1"/>
                <w:sz w:val="22"/>
                <w:szCs w:val="22"/>
              </w:rPr>
            </w:pPr>
          </w:p>
        </w:tc>
        <w:tc>
          <w:tcPr>
            <w:tcW w:w="4722" w:type="dxa"/>
            <w:gridSpan w:val="2"/>
            <w:tcBorders>
              <w:top w:val="single" w:sz="4" w:space="0" w:color="auto"/>
              <w:bottom w:val="single" w:sz="4" w:space="0" w:color="auto"/>
            </w:tcBorders>
          </w:tcPr>
          <w:p w14:paraId="284A019D" w14:textId="1BCE3353" w:rsidR="00C54960" w:rsidRPr="00A512A1" w:rsidRDefault="00D043AA" w:rsidP="00C54960">
            <w:pPr>
              <w:widowControl w:val="0"/>
              <w:autoSpaceDE w:val="0"/>
              <w:autoSpaceDN w:val="0"/>
              <w:adjustRightInd w:val="0"/>
              <w:rPr>
                <w:sz w:val="22"/>
                <w:szCs w:val="22"/>
              </w:rPr>
            </w:pPr>
            <w:r>
              <w:rPr>
                <w:sz w:val="22"/>
                <w:szCs w:val="22"/>
              </w:rPr>
              <w:t xml:space="preserve">Fill out an observation form. </w:t>
            </w:r>
            <w:r w:rsidR="002F0314">
              <w:rPr>
                <w:sz w:val="22"/>
                <w:szCs w:val="22"/>
              </w:rPr>
              <w:t>Observe closely how the teacher introduces new material</w:t>
            </w:r>
          </w:p>
        </w:tc>
      </w:tr>
      <w:tr w:rsidR="00C54960" w:rsidRPr="000D2283" w14:paraId="0C407F75" w14:textId="77777777" w:rsidTr="00C54960">
        <w:tc>
          <w:tcPr>
            <w:tcW w:w="1635" w:type="dxa"/>
            <w:tcBorders>
              <w:bottom w:val="single" w:sz="4" w:space="0" w:color="auto"/>
              <w:right w:val="nil"/>
            </w:tcBorders>
            <w:shd w:val="clear" w:color="auto" w:fill="EEECE1" w:themeFill="background2"/>
          </w:tcPr>
          <w:p w14:paraId="2A10F494" w14:textId="77777777" w:rsidR="00C54960" w:rsidRPr="000D2283" w:rsidRDefault="00C54960" w:rsidP="00C54960">
            <w:pPr>
              <w:keepNext/>
              <w:keepLines/>
              <w:widowControl w:val="0"/>
              <w:autoSpaceDE w:val="0"/>
              <w:autoSpaceDN w:val="0"/>
              <w:adjustRightInd w:val="0"/>
              <w:rPr>
                <w:b/>
                <w:sz w:val="22"/>
                <w:szCs w:val="22"/>
              </w:rPr>
            </w:pPr>
            <w:r w:rsidRPr="000D2283">
              <w:rPr>
                <w:b/>
                <w:sz w:val="22"/>
                <w:szCs w:val="22"/>
              </w:rPr>
              <w:lastRenderedPageBreak/>
              <w:t>Wk 10</w:t>
            </w:r>
          </w:p>
        </w:tc>
        <w:tc>
          <w:tcPr>
            <w:tcW w:w="2317" w:type="dxa"/>
            <w:tcBorders>
              <w:left w:val="nil"/>
              <w:bottom w:val="single" w:sz="4" w:space="0" w:color="auto"/>
              <w:right w:val="nil"/>
            </w:tcBorders>
            <w:shd w:val="clear" w:color="auto" w:fill="EEECE1" w:themeFill="background2"/>
          </w:tcPr>
          <w:p w14:paraId="6783AC47" w14:textId="77777777" w:rsidR="00C54960" w:rsidRPr="000D2283" w:rsidRDefault="00C54960" w:rsidP="00C54960">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417509D1" w14:textId="77777777" w:rsidR="00C54960" w:rsidRPr="000D2283" w:rsidRDefault="00C54960" w:rsidP="00C54960">
            <w:pPr>
              <w:keepNext/>
              <w:keepLines/>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42067197" w14:textId="77777777" w:rsidR="00C54960" w:rsidRPr="000D2283" w:rsidRDefault="00C54960" w:rsidP="00C54960">
            <w:pPr>
              <w:keepNext/>
              <w:keepLines/>
              <w:widowControl w:val="0"/>
              <w:autoSpaceDE w:val="0"/>
              <w:autoSpaceDN w:val="0"/>
              <w:adjustRightInd w:val="0"/>
              <w:jc w:val="center"/>
              <w:rPr>
                <w:b/>
                <w:sz w:val="22"/>
                <w:szCs w:val="22"/>
              </w:rPr>
            </w:pPr>
          </w:p>
        </w:tc>
      </w:tr>
      <w:tr w:rsidR="008A643A" w:rsidRPr="000D2283" w14:paraId="5D75B00A" w14:textId="77777777" w:rsidTr="00C54960">
        <w:tc>
          <w:tcPr>
            <w:tcW w:w="1635" w:type="dxa"/>
            <w:tcBorders>
              <w:bottom w:val="single" w:sz="4" w:space="0" w:color="auto"/>
            </w:tcBorders>
          </w:tcPr>
          <w:p w14:paraId="1B01624D" w14:textId="68F36E9B" w:rsidR="008A643A" w:rsidRPr="000D2283" w:rsidRDefault="008A643A" w:rsidP="008A643A">
            <w:pPr>
              <w:keepNext/>
              <w:keepLines/>
              <w:widowControl w:val="0"/>
              <w:autoSpaceDE w:val="0"/>
              <w:autoSpaceDN w:val="0"/>
              <w:adjustRightInd w:val="0"/>
              <w:jc w:val="center"/>
              <w:rPr>
                <w:b/>
                <w:sz w:val="22"/>
                <w:szCs w:val="22"/>
              </w:rPr>
            </w:pPr>
            <w:r>
              <w:rPr>
                <w:b/>
                <w:sz w:val="22"/>
                <w:szCs w:val="22"/>
              </w:rPr>
              <w:t>10/18</w:t>
            </w:r>
          </w:p>
        </w:tc>
        <w:tc>
          <w:tcPr>
            <w:tcW w:w="2317" w:type="dxa"/>
            <w:tcBorders>
              <w:bottom w:val="single" w:sz="4" w:space="0" w:color="auto"/>
            </w:tcBorders>
          </w:tcPr>
          <w:p w14:paraId="1F24D640" w14:textId="24DE91FF" w:rsidR="008A643A" w:rsidRPr="000D2283" w:rsidRDefault="008A643A" w:rsidP="008A643A">
            <w:pPr>
              <w:keepNext/>
              <w:keepLines/>
              <w:widowControl w:val="0"/>
              <w:autoSpaceDE w:val="0"/>
              <w:autoSpaceDN w:val="0"/>
              <w:adjustRightInd w:val="0"/>
              <w:rPr>
                <w:b/>
                <w:sz w:val="22"/>
                <w:szCs w:val="22"/>
              </w:rPr>
            </w:pPr>
            <w:r>
              <w:rPr>
                <w:b/>
                <w:sz w:val="22"/>
                <w:szCs w:val="22"/>
              </w:rPr>
              <w:t>Group 1 practice teaching new material</w:t>
            </w:r>
          </w:p>
        </w:tc>
        <w:tc>
          <w:tcPr>
            <w:tcW w:w="2487" w:type="dxa"/>
            <w:tcBorders>
              <w:bottom w:val="single" w:sz="4" w:space="0" w:color="auto"/>
            </w:tcBorders>
          </w:tcPr>
          <w:p w14:paraId="633C2A84" w14:textId="19BEDB9D" w:rsidR="008A643A" w:rsidRPr="002F0314" w:rsidRDefault="008A643A" w:rsidP="008A643A">
            <w:pPr>
              <w:keepNext/>
              <w:keepLines/>
              <w:widowControl w:val="0"/>
              <w:autoSpaceDE w:val="0"/>
              <w:autoSpaceDN w:val="0"/>
              <w:adjustRightInd w:val="0"/>
              <w:rPr>
                <w:bCs/>
                <w:sz w:val="22"/>
                <w:szCs w:val="22"/>
              </w:rPr>
            </w:pPr>
          </w:p>
        </w:tc>
        <w:tc>
          <w:tcPr>
            <w:tcW w:w="4722" w:type="dxa"/>
            <w:gridSpan w:val="2"/>
            <w:tcBorders>
              <w:bottom w:val="single" w:sz="4" w:space="0" w:color="auto"/>
            </w:tcBorders>
            <w:shd w:val="clear" w:color="auto" w:fill="auto"/>
          </w:tcPr>
          <w:p w14:paraId="65EA02AE" w14:textId="0993A3DB" w:rsidR="008A643A" w:rsidRPr="000D2283" w:rsidRDefault="008A643A" w:rsidP="008A643A">
            <w:pPr>
              <w:keepNext/>
              <w:keepLines/>
              <w:widowControl w:val="0"/>
              <w:autoSpaceDE w:val="0"/>
              <w:autoSpaceDN w:val="0"/>
              <w:adjustRightInd w:val="0"/>
              <w:rPr>
                <w:b/>
                <w:sz w:val="22"/>
                <w:szCs w:val="22"/>
              </w:rPr>
            </w:pPr>
            <w:r>
              <w:rPr>
                <w:sz w:val="22"/>
                <w:szCs w:val="22"/>
              </w:rPr>
              <w:t xml:space="preserve">Submit your plan for teaching new material. Use template on Canvas. Record yourself teaching. </w:t>
            </w:r>
          </w:p>
        </w:tc>
      </w:tr>
      <w:tr w:rsidR="008A643A" w:rsidRPr="000D2283" w14:paraId="73F22904" w14:textId="77777777" w:rsidTr="00C54960">
        <w:tc>
          <w:tcPr>
            <w:tcW w:w="1635" w:type="dxa"/>
            <w:tcBorders>
              <w:bottom w:val="single" w:sz="4" w:space="0" w:color="auto"/>
            </w:tcBorders>
          </w:tcPr>
          <w:p w14:paraId="7FE761B1" w14:textId="79ABCDC4" w:rsidR="008A643A" w:rsidRPr="000D2283" w:rsidRDefault="008A643A" w:rsidP="008A643A">
            <w:pPr>
              <w:keepNext/>
              <w:keepLines/>
              <w:widowControl w:val="0"/>
              <w:autoSpaceDE w:val="0"/>
              <w:autoSpaceDN w:val="0"/>
              <w:adjustRightInd w:val="0"/>
              <w:jc w:val="center"/>
              <w:rPr>
                <w:b/>
                <w:sz w:val="22"/>
                <w:szCs w:val="22"/>
              </w:rPr>
            </w:pPr>
            <w:r>
              <w:rPr>
                <w:b/>
                <w:sz w:val="22"/>
                <w:szCs w:val="22"/>
              </w:rPr>
              <w:t>10/20</w:t>
            </w:r>
          </w:p>
        </w:tc>
        <w:tc>
          <w:tcPr>
            <w:tcW w:w="2317" w:type="dxa"/>
            <w:tcBorders>
              <w:bottom w:val="single" w:sz="4" w:space="0" w:color="auto"/>
            </w:tcBorders>
          </w:tcPr>
          <w:p w14:paraId="6A9BD062" w14:textId="51207A33" w:rsidR="008A643A" w:rsidRPr="000D2283" w:rsidRDefault="008A643A" w:rsidP="008A643A">
            <w:pPr>
              <w:keepNext/>
              <w:keepLines/>
              <w:widowControl w:val="0"/>
              <w:autoSpaceDE w:val="0"/>
              <w:autoSpaceDN w:val="0"/>
              <w:adjustRightInd w:val="0"/>
              <w:rPr>
                <w:b/>
                <w:sz w:val="22"/>
                <w:szCs w:val="22"/>
              </w:rPr>
            </w:pPr>
            <w:r>
              <w:rPr>
                <w:b/>
                <w:sz w:val="22"/>
                <w:szCs w:val="22"/>
              </w:rPr>
              <w:t>Group 2 practice teaching new material</w:t>
            </w:r>
          </w:p>
        </w:tc>
        <w:tc>
          <w:tcPr>
            <w:tcW w:w="2487" w:type="dxa"/>
            <w:tcBorders>
              <w:bottom w:val="single" w:sz="4" w:space="0" w:color="auto"/>
            </w:tcBorders>
          </w:tcPr>
          <w:p w14:paraId="7696395B" w14:textId="3474EB40" w:rsidR="008A643A" w:rsidRPr="000D2283" w:rsidRDefault="008A643A" w:rsidP="008A643A">
            <w:pPr>
              <w:keepNext/>
              <w:keepLines/>
              <w:widowControl w:val="0"/>
              <w:autoSpaceDE w:val="0"/>
              <w:autoSpaceDN w:val="0"/>
              <w:adjustRightInd w:val="0"/>
              <w:rPr>
                <w:sz w:val="22"/>
                <w:szCs w:val="22"/>
              </w:rPr>
            </w:pPr>
          </w:p>
        </w:tc>
        <w:tc>
          <w:tcPr>
            <w:tcW w:w="4722" w:type="dxa"/>
            <w:gridSpan w:val="2"/>
            <w:tcBorders>
              <w:bottom w:val="single" w:sz="4" w:space="0" w:color="auto"/>
            </w:tcBorders>
            <w:shd w:val="clear" w:color="auto" w:fill="auto"/>
          </w:tcPr>
          <w:p w14:paraId="7C235EA0" w14:textId="44705790" w:rsidR="008A643A" w:rsidRPr="000D2283" w:rsidRDefault="008A643A" w:rsidP="008A643A">
            <w:pPr>
              <w:keepNext/>
              <w:keepLines/>
              <w:widowControl w:val="0"/>
              <w:autoSpaceDE w:val="0"/>
              <w:autoSpaceDN w:val="0"/>
              <w:adjustRightInd w:val="0"/>
              <w:rPr>
                <w:sz w:val="22"/>
                <w:szCs w:val="22"/>
              </w:rPr>
            </w:pPr>
          </w:p>
        </w:tc>
      </w:tr>
      <w:tr w:rsidR="008A643A" w:rsidRPr="000D2283" w14:paraId="396717F6" w14:textId="77777777" w:rsidTr="00C54960">
        <w:tc>
          <w:tcPr>
            <w:tcW w:w="1635" w:type="dxa"/>
            <w:tcBorders>
              <w:bottom w:val="single" w:sz="4" w:space="0" w:color="auto"/>
            </w:tcBorders>
          </w:tcPr>
          <w:p w14:paraId="27D1EE7B" w14:textId="68610D7C" w:rsidR="008A643A" w:rsidRPr="00660A1F" w:rsidRDefault="008A643A" w:rsidP="008A643A">
            <w:pPr>
              <w:keepNext/>
              <w:keepLines/>
              <w:autoSpaceDE w:val="0"/>
              <w:autoSpaceDN w:val="0"/>
              <w:adjustRightInd w:val="0"/>
              <w:jc w:val="center"/>
              <w:rPr>
                <w:b/>
                <w:sz w:val="22"/>
                <w:szCs w:val="22"/>
              </w:rPr>
            </w:pPr>
            <w:r>
              <w:rPr>
                <w:b/>
                <w:sz w:val="22"/>
                <w:szCs w:val="22"/>
              </w:rPr>
              <w:t>10/22</w:t>
            </w:r>
          </w:p>
        </w:tc>
        <w:tc>
          <w:tcPr>
            <w:tcW w:w="2317" w:type="dxa"/>
            <w:tcBorders>
              <w:bottom w:val="single" w:sz="4" w:space="0" w:color="auto"/>
            </w:tcBorders>
          </w:tcPr>
          <w:p w14:paraId="3BB69C6E" w14:textId="0DA3A7FF" w:rsidR="008A643A" w:rsidRPr="000D2283" w:rsidRDefault="008A643A" w:rsidP="008A643A">
            <w:pPr>
              <w:keepNext/>
              <w:keepLines/>
              <w:autoSpaceDE w:val="0"/>
              <w:autoSpaceDN w:val="0"/>
              <w:adjustRightInd w:val="0"/>
              <w:rPr>
                <w:b/>
                <w:sz w:val="22"/>
                <w:szCs w:val="22"/>
              </w:rPr>
            </w:pPr>
            <w:r>
              <w:rPr>
                <w:b/>
                <w:sz w:val="22"/>
                <w:szCs w:val="22"/>
              </w:rPr>
              <w:t>Visit #8</w:t>
            </w:r>
          </w:p>
        </w:tc>
        <w:tc>
          <w:tcPr>
            <w:tcW w:w="2487" w:type="dxa"/>
            <w:tcBorders>
              <w:bottom w:val="single" w:sz="4" w:space="0" w:color="auto"/>
            </w:tcBorders>
          </w:tcPr>
          <w:p w14:paraId="679C0731" w14:textId="56FC03C7" w:rsidR="008A643A" w:rsidRPr="000D2283" w:rsidRDefault="008A643A" w:rsidP="008A643A">
            <w:pPr>
              <w:keepNext/>
              <w:keepLines/>
              <w:autoSpaceDE w:val="0"/>
              <w:autoSpaceDN w:val="0"/>
              <w:adjustRightInd w:val="0"/>
              <w:rPr>
                <w:sz w:val="22"/>
                <w:szCs w:val="22"/>
              </w:rPr>
            </w:pPr>
          </w:p>
        </w:tc>
        <w:tc>
          <w:tcPr>
            <w:tcW w:w="4722" w:type="dxa"/>
            <w:gridSpan w:val="2"/>
            <w:tcBorders>
              <w:bottom w:val="single" w:sz="4" w:space="0" w:color="auto"/>
            </w:tcBorders>
            <w:shd w:val="clear" w:color="auto" w:fill="auto"/>
          </w:tcPr>
          <w:p w14:paraId="67CCDDD5" w14:textId="3DED0DA7" w:rsidR="008A643A" w:rsidRPr="000D2283" w:rsidRDefault="008A643A" w:rsidP="008A643A">
            <w:pPr>
              <w:widowControl w:val="0"/>
              <w:autoSpaceDE w:val="0"/>
              <w:autoSpaceDN w:val="0"/>
              <w:adjustRightInd w:val="0"/>
              <w:rPr>
                <w:sz w:val="22"/>
                <w:szCs w:val="22"/>
              </w:rPr>
            </w:pPr>
            <w:r>
              <w:rPr>
                <w:sz w:val="22"/>
                <w:szCs w:val="22"/>
              </w:rPr>
              <w:t xml:space="preserve">Fill out observation form. </w:t>
            </w:r>
            <w:r w:rsidR="005753A6">
              <w:rPr>
                <w:sz w:val="22"/>
                <w:szCs w:val="22"/>
              </w:rPr>
              <w:t>Lead a sectional.</w:t>
            </w:r>
            <w:r>
              <w:rPr>
                <w:sz w:val="22"/>
                <w:szCs w:val="22"/>
              </w:rPr>
              <w:t xml:space="preserve"> Submit video and reflection to Canvas (feedback only).  </w:t>
            </w:r>
          </w:p>
        </w:tc>
      </w:tr>
      <w:tr w:rsidR="008A643A" w:rsidRPr="000D2283" w14:paraId="7434ADCD" w14:textId="77777777" w:rsidTr="00C54960">
        <w:tc>
          <w:tcPr>
            <w:tcW w:w="1635" w:type="dxa"/>
            <w:tcBorders>
              <w:bottom w:val="single" w:sz="4" w:space="0" w:color="auto"/>
              <w:right w:val="nil"/>
            </w:tcBorders>
            <w:shd w:val="clear" w:color="auto" w:fill="DDD9C3" w:themeFill="background2" w:themeFillShade="E6"/>
          </w:tcPr>
          <w:p w14:paraId="2F5C116C" w14:textId="614D1821" w:rsidR="008A643A" w:rsidRPr="000D2283" w:rsidRDefault="008A643A" w:rsidP="008A643A">
            <w:pPr>
              <w:keepNext/>
              <w:keepLines/>
              <w:widowControl w:val="0"/>
              <w:autoSpaceDE w:val="0"/>
              <w:autoSpaceDN w:val="0"/>
              <w:adjustRightInd w:val="0"/>
              <w:rPr>
                <w:b/>
                <w:sz w:val="22"/>
                <w:szCs w:val="22"/>
              </w:rPr>
            </w:pPr>
            <w:r w:rsidRPr="000D2283">
              <w:rPr>
                <w:b/>
                <w:sz w:val="22"/>
                <w:szCs w:val="22"/>
              </w:rPr>
              <w:t>Wk 11</w:t>
            </w:r>
          </w:p>
        </w:tc>
        <w:tc>
          <w:tcPr>
            <w:tcW w:w="2317" w:type="dxa"/>
            <w:tcBorders>
              <w:left w:val="nil"/>
              <w:bottom w:val="single" w:sz="4" w:space="0" w:color="auto"/>
              <w:right w:val="nil"/>
            </w:tcBorders>
            <w:shd w:val="clear" w:color="auto" w:fill="DDD9C3" w:themeFill="background2" w:themeFillShade="E6"/>
          </w:tcPr>
          <w:p w14:paraId="7A1522E3" w14:textId="44A7E30D" w:rsidR="008A643A" w:rsidRPr="000D2283" w:rsidRDefault="008A643A" w:rsidP="008A643A">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DDD9C3" w:themeFill="background2" w:themeFillShade="E6"/>
          </w:tcPr>
          <w:p w14:paraId="17E869AF" w14:textId="77777777" w:rsidR="008A643A" w:rsidRPr="000D2283" w:rsidRDefault="008A643A" w:rsidP="008A643A">
            <w:pPr>
              <w:keepNext/>
              <w:keepLines/>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DDD9C3" w:themeFill="background2" w:themeFillShade="E6"/>
          </w:tcPr>
          <w:p w14:paraId="4A2B24EE" w14:textId="77777777" w:rsidR="008A643A" w:rsidRPr="000D2283" w:rsidRDefault="008A643A" w:rsidP="008A643A">
            <w:pPr>
              <w:keepNext/>
              <w:keepLines/>
              <w:widowControl w:val="0"/>
              <w:autoSpaceDE w:val="0"/>
              <w:autoSpaceDN w:val="0"/>
              <w:adjustRightInd w:val="0"/>
              <w:jc w:val="center"/>
              <w:rPr>
                <w:b/>
                <w:sz w:val="22"/>
                <w:szCs w:val="22"/>
              </w:rPr>
            </w:pPr>
          </w:p>
        </w:tc>
      </w:tr>
      <w:tr w:rsidR="008A643A" w:rsidRPr="000D2283" w14:paraId="44A921CE" w14:textId="77777777" w:rsidTr="00C54960">
        <w:tc>
          <w:tcPr>
            <w:tcW w:w="1635" w:type="dxa"/>
            <w:tcBorders>
              <w:bottom w:val="single" w:sz="4" w:space="0" w:color="auto"/>
            </w:tcBorders>
          </w:tcPr>
          <w:p w14:paraId="4E11C255" w14:textId="36D3A582" w:rsidR="008A643A" w:rsidRPr="000D2283" w:rsidRDefault="008A643A" w:rsidP="008A643A">
            <w:pPr>
              <w:keepNext/>
              <w:keepLines/>
              <w:widowControl w:val="0"/>
              <w:autoSpaceDE w:val="0"/>
              <w:autoSpaceDN w:val="0"/>
              <w:adjustRightInd w:val="0"/>
              <w:jc w:val="center"/>
              <w:rPr>
                <w:b/>
                <w:sz w:val="22"/>
                <w:szCs w:val="22"/>
              </w:rPr>
            </w:pPr>
            <w:r>
              <w:rPr>
                <w:b/>
                <w:sz w:val="22"/>
                <w:szCs w:val="22"/>
              </w:rPr>
              <w:t>10/25</w:t>
            </w:r>
          </w:p>
        </w:tc>
        <w:tc>
          <w:tcPr>
            <w:tcW w:w="2317" w:type="dxa"/>
            <w:tcBorders>
              <w:bottom w:val="single" w:sz="4" w:space="0" w:color="auto"/>
            </w:tcBorders>
          </w:tcPr>
          <w:p w14:paraId="1A5916CA" w14:textId="6FE288A8" w:rsidR="008A643A" w:rsidRPr="000D2283" w:rsidRDefault="008A643A" w:rsidP="008A643A">
            <w:pPr>
              <w:keepNext/>
              <w:keepLines/>
              <w:widowControl w:val="0"/>
              <w:autoSpaceDE w:val="0"/>
              <w:autoSpaceDN w:val="0"/>
              <w:adjustRightInd w:val="0"/>
              <w:rPr>
                <w:b/>
                <w:sz w:val="22"/>
                <w:szCs w:val="22"/>
              </w:rPr>
            </w:pPr>
            <w:r>
              <w:rPr>
                <w:b/>
                <w:sz w:val="22"/>
                <w:szCs w:val="22"/>
              </w:rPr>
              <w:t>Group 3 practice teaching new material</w:t>
            </w:r>
          </w:p>
        </w:tc>
        <w:tc>
          <w:tcPr>
            <w:tcW w:w="2487" w:type="dxa"/>
            <w:tcBorders>
              <w:bottom w:val="single" w:sz="4" w:space="0" w:color="auto"/>
            </w:tcBorders>
          </w:tcPr>
          <w:p w14:paraId="66CC0A0A" w14:textId="3B61F321" w:rsidR="008A643A" w:rsidRPr="00981BC8" w:rsidRDefault="008A643A" w:rsidP="008A643A">
            <w:pPr>
              <w:keepNext/>
              <w:keepLines/>
              <w:widowControl w:val="0"/>
              <w:autoSpaceDE w:val="0"/>
              <w:autoSpaceDN w:val="0"/>
              <w:adjustRightInd w:val="0"/>
              <w:rPr>
                <w:sz w:val="22"/>
                <w:szCs w:val="22"/>
              </w:rPr>
            </w:pPr>
          </w:p>
        </w:tc>
        <w:tc>
          <w:tcPr>
            <w:tcW w:w="4722" w:type="dxa"/>
            <w:gridSpan w:val="2"/>
            <w:tcBorders>
              <w:bottom w:val="single" w:sz="4" w:space="0" w:color="auto"/>
            </w:tcBorders>
            <w:shd w:val="clear" w:color="auto" w:fill="auto"/>
          </w:tcPr>
          <w:p w14:paraId="61C7AF9E" w14:textId="69C3EE96" w:rsidR="008A643A" w:rsidRPr="000D2283" w:rsidRDefault="008A643A" w:rsidP="008A643A">
            <w:pPr>
              <w:widowControl w:val="0"/>
              <w:autoSpaceDE w:val="0"/>
              <w:autoSpaceDN w:val="0"/>
              <w:adjustRightInd w:val="0"/>
              <w:rPr>
                <w:sz w:val="22"/>
                <w:szCs w:val="22"/>
              </w:rPr>
            </w:pPr>
            <w:r>
              <w:rPr>
                <w:color w:val="000000" w:themeColor="text1"/>
                <w:sz w:val="22"/>
                <w:szCs w:val="22"/>
              </w:rPr>
              <w:t xml:space="preserve">Long-term Rehearsal plans </w:t>
            </w:r>
            <w:r>
              <w:rPr>
                <w:b/>
                <w:bCs/>
                <w:color w:val="000000" w:themeColor="text1"/>
                <w:sz w:val="22"/>
                <w:szCs w:val="22"/>
              </w:rPr>
              <w:t>due 10:00pm</w:t>
            </w:r>
          </w:p>
        </w:tc>
      </w:tr>
      <w:tr w:rsidR="008A643A" w:rsidRPr="000D2283" w14:paraId="163E5854" w14:textId="77777777" w:rsidTr="00C54960">
        <w:tc>
          <w:tcPr>
            <w:tcW w:w="1635" w:type="dxa"/>
            <w:tcBorders>
              <w:top w:val="single" w:sz="4" w:space="0" w:color="auto"/>
              <w:bottom w:val="single" w:sz="4" w:space="0" w:color="auto"/>
            </w:tcBorders>
          </w:tcPr>
          <w:p w14:paraId="1E8F0BEC" w14:textId="47F488DE" w:rsidR="008A643A" w:rsidRPr="000D2283" w:rsidRDefault="008A643A" w:rsidP="008A643A">
            <w:pPr>
              <w:widowControl w:val="0"/>
              <w:autoSpaceDE w:val="0"/>
              <w:autoSpaceDN w:val="0"/>
              <w:adjustRightInd w:val="0"/>
              <w:jc w:val="center"/>
              <w:rPr>
                <w:b/>
                <w:sz w:val="22"/>
                <w:szCs w:val="22"/>
              </w:rPr>
            </w:pPr>
            <w:r>
              <w:rPr>
                <w:b/>
                <w:sz w:val="22"/>
                <w:szCs w:val="22"/>
              </w:rPr>
              <w:t>10/27</w:t>
            </w:r>
          </w:p>
        </w:tc>
        <w:tc>
          <w:tcPr>
            <w:tcW w:w="2317" w:type="dxa"/>
            <w:tcBorders>
              <w:top w:val="single" w:sz="4" w:space="0" w:color="auto"/>
              <w:bottom w:val="single" w:sz="4" w:space="0" w:color="auto"/>
            </w:tcBorders>
          </w:tcPr>
          <w:p w14:paraId="6FB5EB4D" w14:textId="2D5E229B" w:rsidR="008A643A" w:rsidRPr="000D2283" w:rsidRDefault="008A643A" w:rsidP="008A643A">
            <w:pPr>
              <w:widowControl w:val="0"/>
              <w:autoSpaceDE w:val="0"/>
              <w:autoSpaceDN w:val="0"/>
              <w:adjustRightInd w:val="0"/>
              <w:rPr>
                <w:b/>
                <w:sz w:val="22"/>
                <w:szCs w:val="22"/>
              </w:rPr>
            </w:pPr>
            <w:r>
              <w:rPr>
                <w:b/>
                <w:sz w:val="22"/>
                <w:szCs w:val="22"/>
              </w:rPr>
              <w:t>Common errors</w:t>
            </w:r>
          </w:p>
        </w:tc>
        <w:tc>
          <w:tcPr>
            <w:tcW w:w="2487" w:type="dxa"/>
            <w:tcBorders>
              <w:top w:val="single" w:sz="4" w:space="0" w:color="auto"/>
              <w:bottom w:val="single" w:sz="4" w:space="0" w:color="auto"/>
            </w:tcBorders>
          </w:tcPr>
          <w:p w14:paraId="3110EA60" w14:textId="0F6271A3" w:rsidR="008A643A" w:rsidRPr="00981BC8" w:rsidRDefault="008A643A" w:rsidP="008A643A">
            <w:pPr>
              <w:widowControl w:val="0"/>
              <w:autoSpaceDE w:val="0"/>
              <w:autoSpaceDN w:val="0"/>
              <w:adjustRightInd w:val="0"/>
              <w:rPr>
                <w:sz w:val="22"/>
                <w:szCs w:val="22"/>
              </w:rPr>
            </w:pPr>
            <w:r>
              <w:rPr>
                <w:bCs/>
                <w:sz w:val="22"/>
                <w:szCs w:val="22"/>
              </w:rPr>
              <w:t>KP Ch. 17 p. 355-358</w:t>
            </w:r>
          </w:p>
        </w:tc>
        <w:tc>
          <w:tcPr>
            <w:tcW w:w="4722" w:type="dxa"/>
            <w:gridSpan w:val="2"/>
            <w:tcBorders>
              <w:top w:val="single" w:sz="4" w:space="0" w:color="auto"/>
              <w:bottom w:val="single" w:sz="4" w:space="0" w:color="auto"/>
            </w:tcBorders>
            <w:shd w:val="clear" w:color="auto" w:fill="auto"/>
          </w:tcPr>
          <w:p w14:paraId="70FC3306" w14:textId="540CD269" w:rsidR="008A643A" w:rsidRPr="000D2283" w:rsidRDefault="008A643A" w:rsidP="008A643A">
            <w:pPr>
              <w:widowControl w:val="0"/>
              <w:autoSpaceDE w:val="0"/>
              <w:autoSpaceDN w:val="0"/>
              <w:adjustRightInd w:val="0"/>
              <w:rPr>
                <w:sz w:val="22"/>
                <w:szCs w:val="22"/>
              </w:rPr>
            </w:pPr>
          </w:p>
        </w:tc>
      </w:tr>
      <w:tr w:rsidR="008A643A" w:rsidRPr="000D2283" w14:paraId="4213E413" w14:textId="77777777" w:rsidTr="00C54960">
        <w:tc>
          <w:tcPr>
            <w:tcW w:w="1635" w:type="dxa"/>
            <w:tcBorders>
              <w:top w:val="single" w:sz="4" w:space="0" w:color="auto"/>
              <w:bottom w:val="single" w:sz="4" w:space="0" w:color="auto"/>
            </w:tcBorders>
          </w:tcPr>
          <w:p w14:paraId="5E0886E0" w14:textId="3A24A258" w:rsidR="008A643A" w:rsidRPr="00AC4903" w:rsidRDefault="008A643A" w:rsidP="008A643A">
            <w:pPr>
              <w:widowControl w:val="0"/>
              <w:autoSpaceDE w:val="0"/>
              <w:autoSpaceDN w:val="0"/>
              <w:adjustRightInd w:val="0"/>
              <w:jc w:val="center"/>
              <w:rPr>
                <w:b/>
                <w:sz w:val="22"/>
                <w:szCs w:val="22"/>
              </w:rPr>
            </w:pPr>
            <w:r w:rsidRPr="00AC4903">
              <w:rPr>
                <w:b/>
                <w:sz w:val="22"/>
                <w:szCs w:val="22"/>
              </w:rPr>
              <w:t>10/29</w:t>
            </w:r>
          </w:p>
        </w:tc>
        <w:tc>
          <w:tcPr>
            <w:tcW w:w="2317" w:type="dxa"/>
            <w:tcBorders>
              <w:top w:val="single" w:sz="4" w:space="0" w:color="auto"/>
              <w:bottom w:val="single" w:sz="4" w:space="0" w:color="auto"/>
            </w:tcBorders>
          </w:tcPr>
          <w:p w14:paraId="082B37A3" w14:textId="6FAC2158" w:rsidR="008A643A" w:rsidRPr="000D2283" w:rsidRDefault="008A643A" w:rsidP="008A643A">
            <w:pPr>
              <w:widowControl w:val="0"/>
              <w:autoSpaceDE w:val="0"/>
              <w:autoSpaceDN w:val="0"/>
              <w:adjustRightInd w:val="0"/>
              <w:rPr>
                <w:b/>
                <w:sz w:val="22"/>
                <w:szCs w:val="22"/>
              </w:rPr>
            </w:pPr>
            <w:r>
              <w:rPr>
                <w:b/>
                <w:sz w:val="22"/>
                <w:szCs w:val="22"/>
              </w:rPr>
              <w:t>Visit #9</w:t>
            </w:r>
          </w:p>
        </w:tc>
        <w:tc>
          <w:tcPr>
            <w:tcW w:w="2487" w:type="dxa"/>
            <w:tcBorders>
              <w:top w:val="single" w:sz="4" w:space="0" w:color="auto"/>
              <w:bottom w:val="single" w:sz="4" w:space="0" w:color="auto"/>
            </w:tcBorders>
          </w:tcPr>
          <w:p w14:paraId="7D023025" w14:textId="77777777" w:rsidR="008A643A" w:rsidRPr="000D2283" w:rsidRDefault="008A643A" w:rsidP="008A643A">
            <w:pPr>
              <w:widowControl w:val="0"/>
              <w:autoSpaceDE w:val="0"/>
              <w:autoSpaceDN w:val="0"/>
              <w:adjustRightInd w:val="0"/>
              <w:rPr>
                <w:b/>
                <w:sz w:val="22"/>
                <w:szCs w:val="22"/>
              </w:rPr>
            </w:pPr>
          </w:p>
        </w:tc>
        <w:tc>
          <w:tcPr>
            <w:tcW w:w="4722" w:type="dxa"/>
            <w:gridSpan w:val="2"/>
            <w:tcBorders>
              <w:top w:val="single" w:sz="4" w:space="0" w:color="auto"/>
              <w:bottom w:val="single" w:sz="4" w:space="0" w:color="auto"/>
            </w:tcBorders>
            <w:shd w:val="clear" w:color="auto" w:fill="auto"/>
          </w:tcPr>
          <w:p w14:paraId="57FDE3AA" w14:textId="1B2EFB43" w:rsidR="008A643A" w:rsidRPr="0006713C" w:rsidRDefault="008A643A" w:rsidP="008A643A">
            <w:pPr>
              <w:widowControl w:val="0"/>
              <w:autoSpaceDE w:val="0"/>
              <w:autoSpaceDN w:val="0"/>
              <w:adjustRightInd w:val="0"/>
              <w:rPr>
                <w:b/>
                <w:bCs/>
                <w:sz w:val="22"/>
                <w:szCs w:val="22"/>
              </w:rPr>
            </w:pPr>
            <w:r>
              <w:rPr>
                <w:sz w:val="22"/>
                <w:szCs w:val="22"/>
              </w:rPr>
              <w:t>Fill out an observation form. Teach new musical material (</w:t>
            </w:r>
            <w:r w:rsidRPr="0006713C">
              <w:rPr>
                <w:i/>
                <w:iCs/>
                <w:sz w:val="22"/>
                <w:szCs w:val="22"/>
              </w:rPr>
              <w:t>for a grade</w:t>
            </w:r>
            <w:r>
              <w:rPr>
                <w:sz w:val="22"/>
                <w:szCs w:val="22"/>
              </w:rPr>
              <w:t xml:space="preserve">). Record yourself teaching. Submit video and reflection by </w:t>
            </w:r>
            <w:r>
              <w:rPr>
                <w:b/>
                <w:bCs/>
                <w:sz w:val="22"/>
                <w:szCs w:val="22"/>
              </w:rPr>
              <w:t>10:00pm</w:t>
            </w:r>
          </w:p>
        </w:tc>
      </w:tr>
      <w:tr w:rsidR="008A643A" w:rsidRPr="000D2283" w14:paraId="4ECEECCD" w14:textId="77777777" w:rsidTr="00C54960">
        <w:tc>
          <w:tcPr>
            <w:tcW w:w="1635" w:type="dxa"/>
            <w:tcBorders>
              <w:bottom w:val="single" w:sz="4" w:space="0" w:color="auto"/>
              <w:right w:val="nil"/>
            </w:tcBorders>
            <w:shd w:val="clear" w:color="auto" w:fill="EEECE1" w:themeFill="background2"/>
          </w:tcPr>
          <w:p w14:paraId="0511822B" w14:textId="77777777" w:rsidR="008A643A" w:rsidRPr="000D2283" w:rsidRDefault="008A643A" w:rsidP="008A643A">
            <w:pPr>
              <w:keepNext/>
              <w:keepLines/>
              <w:widowControl w:val="0"/>
              <w:autoSpaceDE w:val="0"/>
              <w:autoSpaceDN w:val="0"/>
              <w:adjustRightInd w:val="0"/>
              <w:rPr>
                <w:b/>
                <w:sz w:val="22"/>
                <w:szCs w:val="22"/>
              </w:rPr>
            </w:pPr>
            <w:r w:rsidRPr="000D2283">
              <w:rPr>
                <w:b/>
                <w:sz w:val="22"/>
                <w:szCs w:val="22"/>
              </w:rPr>
              <w:t>Wk 12</w:t>
            </w:r>
          </w:p>
        </w:tc>
        <w:tc>
          <w:tcPr>
            <w:tcW w:w="2317" w:type="dxa"/>
            <w:tcBorders>
              <w:left w:val="nil"/>
              <w:bottom w:val="single" w:sz="4" w:space="0" w:color="auto"/>
              <w:right w:val="nil"/>
            </w:tcBorders>
            <w:shd w:val="clear" w:color="auto" w:fill="EEECE1" w:themeFill="background2"/>
          </w:tcPr>
          <w:p w14:paraId="0BBB4C85" w14:textId="77777777" w:rsidR="008A643A" w:rsidRPr="000D2283" w:rsidRDefault="008A643A" w:rsidP="008A643A">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2B7333D4" w14:textId="77777777" w:rsidR="008A643A" w:rsidRPr="000D2283" w:rsidRDefault="008A643A" w:rsidP="008A643A">
            <w:pPr>
              <w:keepNext/>
              <w:keepLines/>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7D98179D" w14:textId="77777777" w:rsidR="008A643A" w:rsidRPr="000D2283" w:rsidRDefault="008A643A" w:rsidP="008A643A">
            <w:pPr>
              <w:keepNext/>
              <w:keepLines/>
              <w:widowControl w:val="0"/>
              <w:autoSpaceDE w:val="0"/>
              <w:autoSpaceDN w:val="0"/>
              <w:adjustRightInd w:val="0"/>
              <w:jc w:val="center"/>
              <w:rPr>
                <w:b/>
                <w:sz w:val="22"/>
                <w:szCs w:val="22"/>
              </w:rPr>
            </w:pPr>
          </w:p>
        </w:tc>
      </w:tr>
      <w:tr w:rsidR="008A643A" w:rsidRPr="000D2283" w14:paraId="7FD7DE27" w14:textId="77777777" w:rsidTr="00C54960">
        <w:tc>
          <w:tcPr>
            <w:tcW w:w="1635" w:type="dxa"/>
            <w:tcBorders>
              <w:bottom w:val="single" w:sz="4" w:space="0" w:color="auto"/>
            </w:tcBorders>
          </w:tcPr>
          <w:p w14:paraId="41B0ED56" w14:textId="065C58A5" w:rsidR="008A643A" w:rsidRPr="000D2283" w:rsidRDefault="008A643A" w:rsidP="008A643A">
            <w:pPr>
              <w:keepNext/>
              <w:keepLines/>
              <w:widowControl w:val="0"/>
              <w:autoSpaceDE w:val="0"/>
              <w:autoSpaceDN w:val="0"/>
              <w:adjustRightInd w:val="0"/>
              <w:jc w:val="center"/>
              <w:rPr>
                <w:b/>
                <w:sz w:val="22"/>
                <w:szCs w:val="22"/>
              </w:rPr>
            </w:pPr>
            <w:r>
              <w:rPr>
                <w:b/>
                <w:sz w:val="22"/>
                <w:szCs w:val="22"/>
              </w:rPr>
              <w:t>11/1</w:t>
            </w:r>
          </w:p>
        </w:tc>
        <w:tc>
          <w:tcPr>
            <w:tcW w:w="2317" w:type="dxa"/>
            <w:tcBorders>
              <w:bottom w:val="single" w:sz="4" w:space="0" w:color="auto"/>
            </w:tcBorders>
          </w:tcPr>
          <w:p w14:paraId="3B8DD4A8" w14:textId="0F0A4FCF" w:rsidR="008A643A" w:rsidRPr="00850583" w:rsidRDefault="008A643A" w:rsidP="008A643A">
            <w:pPr>
              <w:keepNext/>
              <w:keepLines/>
              <w:widowControl w:val="0"/>
              <w:autoSpaceDE w:val="0"/>
              <w:autoSpaceDN w:val="0"/>
              <w:adjustRightInd w:val="0"/>
              <w:rPr>
                <w:b/>
                <w:bCs/>
                <w:sz w:val="22"/>
                <w:szCs w:val="22"/>
              </w:rPr>
            </w:pPr>
            <w:r>
              <w:rPr>
                <w:b/>
                <w:bCs/>
                <w:sz w:val="22"/>
                <w:szCs w:val="22"/>
              </w:rPr>
              <w:t>Rhythm techniques</w:t>
            </w:r>
          </w:p>
        </w:tc>
        <w:tc>
          <w:tcPr>
            <w:tcW w:w="2487" w:type="dxa"/>
            <w:tcBorders>
              <w:bottom w:val="single" w:sz="4" w:space="0" w:color="auto"/>
            </w:tcBorders>
          </w:tcPr>
          <w:p w14:paraId="4B2417C2" w14:textId="4CD8671E" w:rsidR="008A643A" w:rsidRPr="000D2283" w:rsidRDefault="008A643A" w:rsidP="008A643A">
            <w:pPr>
              <w:keepNext/>
              <w:keepLines/>
              <w:widowControl w:val="0"/>
              <w:autoSpaceDE w:val="0"/>
              <w:autoSpaceDN w:val="0"/>
              <w:adjustRightInd w:val="0"/>
              <w:rPr>
                <w:sz w:val="22"/>
                <w:szCs w:val="22"/>
              </w:rPr>
            </w:pPr>
            <w:r>
              <w:rPr>
                <w:sz w:val="22"/>
                <w:szCs w:val="22"/>
              </w:rPr>
              <w:t>Student Choice</w:t>
            </w:r>
          </w:p>
        </w:tc>
        <w:tc>
          <w:tcPr>
            <w:tcW w:w="4722" w:type="dxa"/>
            <w:gridSpan w:val="2"/>
            <w:tcBorders>
              <w:bottom w:val="single" w:sz="4" w:space="0" w:color="auto"/>
            </w:tcBorders>
          </w:tcPr>
          <w:p w14:paraId="42B04871" w14:textId="2E2855E4" w:rsidR="008A643A" w:rsidRPr="000D2283" w:rsidRDefault="008A643A" w:rsidP="008A643A">
            <w:pPr>
              <w:keepNext/>
              <w:keepLines/>
              <w:autoSpaceDE w:val="0"/>
              <w:autoSpaceDN w:val="0"/>
              <w:adjustRightInd w:val="0"/>
              <w:rPr>
                <w:sz w:val="22"/>
                <w:szCs w:val="22"/>
              </w:rPr>
            </w:pPr>
            <w:r>
              <w:rPr>
                <w:sz w:val="22"/>
                <w:szCs w:val="22"/>
              </w:rPr>
              <w:t>Provide an outline a copy of article for each classmate</w:t>
            </w:r>
          </w:p>
        </w:tc>
      </w:tr>
      <w:tr w:rsidR="008A643A" w:rsidRPr="000D2283" w14:paraId="725DF1D5" w14:textId="77777777" w:rsidTr="00C54960">
        <w:tc>
          <w:tcPr>
            <w:tcW w:w="1635" w:type="dxa"/>
            <w:tcBorders>
              <w:bottom w:val="single" w:sz="4" w:space="0" w:color="auto"/>
            </w:tcBorders>
          </w:tcPr>
          <w:p w14:paraId="5F66ACCF" w14:textId="03A4CD77" w:rsidR="008A643A" w:rsidRPr="000D2283" w:rsidRDefault="008A643A" w:rsidP="008A643A">
            <w:pPr>
              <w:keepNext/>
              <w:keepLines/>
              <w:widowControl w:val="0"/>
              <w:autoSpaceDE w:val="0"/>
              <w:autoSpaceDN w:val="0"/>
              <w:adjustRightInd w:val="0"/>
              <w:jc w:val="center"/>
              <w:rPr>
                <w:b/>
                <w:sz w:val="22"/>
                <w:szCs w:val="22"/>
              </w:rPr>
            </w:pPr>
            <w:r>
              <w:rPr>
                <w:b/>
                <w:sz w:val="22"/>
                <w:szCs w:val="22"/>
              </w:rPr>
              <w:t>11/3</w:t>
            </w:r>
          </w:p>
        </w:tc>
        <w:tc>
          <w:tcPr>
            <w:tcW w:w="2317" w:type="dxa"/>
            <w:tcBorders>
              <w:bottom w:val="single" w:sz="4" w:space="0" w:color="auto"/>
            </w:tcBorders>
          </w:tcPr>
          <w:p w14:paraId="010079EA" w14:textId="60D2674E" w:rsidR="008A643A" w:rsidRPr="000D2283" w:rsidRDefault="008A643A" w:rsidP="008A643A">
            <w:pPr>
              <w:keepNext/>
              <w:keepLines/>
              <w:widowControl w:val="0"/>
              <w:autoSpaceDE w:val="0"/>
              <w:autoSpaceDN w:val="0"/>
              <w:adjustRightInd w:val="0"/>
              <w:rPr>
                <w:b/>
                <w:sz w:val="22"/>
                <w:szCs w:val="22"/>
              </w:rPr>
            </w:pPr>
            <w:r>
              <w:rPr>
                <w:b/>
                <w:sz w:val="22"/>
                <w:szCs w:val="22"/>
              </w:rPr>
              <w:t>Melody techniques</w:t>
            </w:r>
          </w:p>
        </w:tc>
        <w:tc>
          <w:tcPr>
            <w:tcW w:w="2487" w:type="dxa"/>
            <w:tcBorders>
              <w:bottom w:val="single" w:sz="4" w:space="0" w:color="auto"/>
            </w:tcBorders>
          </w:tcPr>
          <w:p w14:paraId="0A51AB07" w14:textId="197F8155" w:rsidR="008A643A" w:rsidRPr="000D2283" w:rsidRDefault="008A643A" w:rsidP="008A643A">
            <w:pPr>
              <w:keepNext/>
              <w:keepLines/>
              <w:widowControl w:val="0"/>
              <w:autoSpaceDE w:val="0"/>
              <w:autoSpaceDN w:val="0"/>
              <w:adjustRightInd w:val="0"/>
              <w:rPr>
                <w:sz w:val="22"/>
                <w:szCs w:val="22"/>
              </w:rPr>
            </w:pPr>
            <w:r>
              <w:rPr>
                <w:sz w:val="22"/>
                <w:szCs w:val="22"/>
              </w:rPr>
              <w:t xml:space="preserve">Student Choice </w:t>
            </w:r>
          </w:p>
        </w:tc>
        <w:tc>
          <w:tcPr>
            <w:tcW w:w="4722" w:type="dxa"/>
            <w:gridSpan w:val="2"/>
            <w:tcBorders>
              <w:bottom w:val="single" w:sz="4" w:space="0" w:color="auto"/>
            </w:tcBorders>
          </w:tcPr>
          <w:p w14:paraId="7A1AD4AD" w14:textId="73EC4D99" w:rsidR="008A643A" w:rsidRPr="00CC565E" w:rsidRDefault="008A643A" w:rsidP="008A643A">
            <w:pPr>
              <w:keepNext/>
              <w:keepLines/>
              <w:widowControl w:val="0"/>
              <w:autoSpaceDE w:val="0"/>
              <w:autoSpaceDN w:val="0"/>
              <w:adjustRightInd w:val="0"/>
              <w:rPr>
                <w:i/>
                <w:iCs/>
                <w:sz w:val="22"/>
                <w:szCs w:val="22"/>
              </w:rPr>
            </w:pPr>
          </w:p>
        </w:tc>
      </w:tr>
      <w:tr w:rsidR="008A643A" w:rsidRPr="000D2283" w14:paraId="57742D1E" w14:textId="77777777" w:rsidTr="00C54960">
        <w:tc>
          <w:tcPr>
            <w:tcW w:w="1635" w:type="dxa"/>
            <w:tcBorders>
              <w:bottom w:val="single" w:sz="4" w:space="0" w:color="auto"/>
            </w:tcBorders>
          </w:tcPr>
          <w:p w14:paraId="5376D678" w14:textId="28C26606" w:rsidR="008A643A" w:rsidRPr="008071AC" w:rsidRDefault="008071AC" w:rsidP="008A643A">
            <w:pPr>
              <w:keepNext/>
              <w:keepLines/>
              <w:autoSpaceDE w:val="0"/>
              <w:autoSpaceDN w:val="0"/>
              <w:adjustRightInd w:val="0"/>
              <w:jc w:val="center"/>
              <w:rPr>
                <w:b/>
                <w:sz w:val="22"/>
                <w:szCs w:val="22"/>
              </w:rPr>
            </w:pPr>
            <w:r>
              <w:rPr>
                <w:b/>
                <w:sz w:val="22"/>
                <w:szCs w:val="22"/>
              </w:rPr>
              <w:t>11/5</w:t>
            </w:r>
          </w:p>
        </w:tc>
        <w:tc>
          <w:tcPr>
            <w:tcW w:w="2317" w:type="dxa"/>
            <w:tcBorders>
              <w:bottom w:val="single" w:sz="4" w:space="0" w:color="auto"/>
            </w:tcBorders>
          </w:tcPr>
          <w:p w14:paraId="110EA259" w14:textId="4D05A11A" w:rsidR="008A643A" w:rsidRPr="000D2283" w:rsidRDefault="008071AC" w:rsidP="008A643A">
            <w:pPr>
              <w:keepNext/>
              <w:keepLines/>
              <w:autoSpaceDE w:val="0"/>
              <w:autoSpaceDN w:val="0"/>
              <w:adjustRightInd w:val="0"/>
              <w:rPr>
                <w:b/>
                <w:sz w:val="22"/>
                <w:szCs w:val="22"/>
              </w:rPr>
            </w:pPr>
            <w:r>
              <w:rPr>
                <w:b/>
                <w:sz w:val="22"/>
                <w:szCs w:val="22"/>
              </w:rPr>
              <w:t>Visit #10</w:t>
            </w:r>
          </w:p>
        </w:tc>
        <w:tc>
          <w:tcPr>
            <w:tcW w:w="2487" w:type="dxa"/>
            <w:tcBorders>
              <w:bottom w:val="single" w:sz="4" w:space="0" w:color="auto"/>
            </w:tcBorders>
          </w:tcPr>
          <w:p w14:paraId="7976E142" w14:textId="77777777" w:rsidR="008A643A" w:rsidRPr="000D2283" w:rsidRDefault="008A643A" w:rsidP="008A643A">
            <w:pPr>
              <w:keepNext/>
              <w:keepLines/>
              <w:autoSpaceDE w:val="0"/>
              <w:autoSpaceDN w:val="0"/>
              <w:adjustRightInd w:val="0"/>
              <w:rPr>
                <w:sz w:val="22"/>
                <w:szCs w:val="22"/>
              </w:rPr>
            </w:pPr>
          </w:p>
        </w:tc>
        <w:tc>
          <w:tcPr>
            <w:tcW w:w="4722" w:type="dxa"/>
            <w:gridSpan w:val="2"/>
            <w:tcBorders>
              <w:bottom w:val="single" w:sz="4" w:space="0" w:color="auto"/>
            </w:tcBorders>
          </w:tcPr>
          <w:p w14:paraId="60AC9244" w14:textId="7754E6C9" w:rsidR="008A643A" w:rsidRPr="000D2283" w:rsidRDefault="00F97E8B" w:rsidP="008A643A">
            <w:pPr>
              <w:keepNext/>
              <w:keepLines/>
              <w:autoSpaceDE w:val="0"/>
              <w:autoSpaceDN w:val="0"/>
              <w:adjustRightInd w:val="0"/>
              <w:rPr>
                <w:sz w:val="22"/>
                <w:szCs w:val="22"/>
              </w:rPr>
            </w:pPr>
            <w:r>
              <w:rPr>
                <w:sz w:val="22"/>
                <w:szCs w:val="22"/>
              </w:rPr>
              <w:t xml:space="preserve">Fill out an observation form. </w:t>
            </w:r>
            <w:r w:rsidR="00BD3E13">
              <w:rPr>
                <w:sz w:val="22"/>
                <w:szCs w:val="22"/>
              </w:rPr>
              <w:t>Practice r</w:t>
            </w:r>
            <w:r>
              <w:rPr>
                <w:sz w:val="22"/>
                <w:szCs w:val="22"/>
              </w:rPr>
              <w:t>eview</w:t>
            </w:r>
            <w:r w:rsidR="00BD3E13">
              <w:rPr>
                <w:sz w:val="22"/>
                <w:szCs w:val="22"/>
              </w:rPr>
              <w:t>ing</w:t>
            </w:r>
            <w:r>
              <w:rPr>
                <w:sz w:val="22"/>
                <w:szCs w:val="22"/>
              </w:rPr>
              <w:t xml:space="preserve"> previously learned material with choir. Record</w:t>
            </w:r>
            <w:r w:rsidR="001D1C0F">
              <w:rPr>
                <w:sz w:val="22"/>
                <w:szCs w:val="22"/>
              </w:rPr>
              <w:t xml:space="preserve"> </w:t>
            </w:r>
            <w:r w:rsidR="00BD3E13">
              <w:rPr>
                <w:sz w:val="22"/>
                <w:szCs w:val="22"/>
              </w:rPr>
              <w:t>and reflec</w:t>
            </w:r>
            <w:r w:rsidR="001D1C0F">
              <w:rPr>
                <w:sz w:val="22"/>
                <w:szCs w:val="22"/>
              </w:rPr>
              <w:t>t. (feedback only)</w:t>
            </w:r>
          </w:p>
        </w:tc>
      </w:tr>
      <w:tr w:rsidR="008A643A" w:rsidRPr="000D2283" w14:paraId="4E2685CC" w14:textId="77777777" w:rsidTr="00C54960">
        <w:tc>
          <w:tcPr>
            <w:tcW w:w="1635" w:type="dxa"/>
            <w:tcBorders>
              <w:bottom w:val="single" w:sz="4" w:space="0" w:color="auto"/>
              <w:right w:val="nil"/>
            </w:tcBorders>
            <w:shd w:val="clear" w:color="auto" w:fill="EEECE1" w:themeFill="background2"/>
          </w:tcPr>
          <w:p w14:paraId="498A5917" w14:textId="77777777" w:rsidR="008A643A" w:rsidRPr="000D2283" w:rsidRDefault="008A643A" w:rsidP="008A643A">
            <w:pPr>
              <w:keepNext/>
              <w:keepLines/>
              <w:widowControl w:val="0"/>
              <w:autoSpaceDE w:val="0"/>
              <w:autoSpaceDN w:val="0"/>
              <w:adjustRightInd w:val="0"/>
              <w:rPr>
                <w:b/>
                <w:sz w:val="22"/>
                <w:szCs w:val="22"/>
              </w:rPr>
            </w:pPr>
            <w:r w:rsidRPr="000D2283">
              <w:rPr>
                <w:b/>
                <w:sz w:val="22"/>
                <w:szCs w:val="22"/>
              </w:rPr>
              <w:t>Wk 13</w:t>
            </w:r>
          </w:p>
        </w:tc>
        <w:tc>
          <w:tcPr>
            <w:tcW w:w="2317" w:type="dxa"/>
            <w:tcBorders>
              <w:left w:val="nil"/>
              <w:bottom w:val="single" w:sz="4" w:space="0" w:color="auto"/>
              <w:right w:val="nil"/>
            </w:tcBorders>
            <w:shd w:val="clear" w:color="auto" w:fill="EEECE1" w:themeFill="background2"/>
          </w:tcPr>
          <w:p w14:paraId="5B8896EE" w14:textId="77777777" w:rsidR="008A643A" w:rsidRPr="000D2283" w:rsidRDefault="008A643A" w:rsidP="008A643A">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2212FE8E" w14:textId="77777777" w:rsidR="008A643A" w:rsidRPr="000D2283" w:rsidRDefault="008A643A" w:rsidP="008A643A">
            <w:pPr>
              <w:keepNext/>
              <w:keepLines/>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4DBC5C1C" w14:textId="77777777" w:rsidR="008A643A" w:rsidRPr="000D2283" w:rsidRDefault="008A643A" w:rsidP="008A643A">
            <w:pPr>
              <w:keepNext/>
              <w:keepLines/>
              <w:widowControl w:val="0"/>
              <w:autoSpaceDE w:val="0"/>
              <w:autoSpaceDN w:val="0"/>
              <w:adjustRightInd w:val="0"/>
              <w:jc w:val="center"/>
              <w:rPr>
                <w:b/>
                <w:sz w:val="22"/>
                <w:szCs w:val="22"/>
              </w:rPr>
            </w:pPr>
          </w:p>
        </w:tc>
      </w:tr>
      <w:tr w:rsidR="008A643A" w:rsidRPr="000D2283" w14:paraId="3D7DEA88" w14:textId="77777777" w:rsidTr="00C54960">
        <w:trPr>
          <w:trHeight w:val="269"/>
        </w:trPr>
        <w:tc>
          <w:tcPr>
            <w:tcW w:w="1635" w:type="dxa"/>
            <w:tcBorders>
              <w:top w:val="single" w:sz="4" w:space="0" w:color="auto"/>
              <w:bottom w:val="single" w:sz="4" w:space="0" w:color="auto"/>
            </w:tcBorders>
          </w:tcPr>
          <w:p w14:paraId="2DBE5076" w14:textId="527B68BF" w:rsidR="008A643A" w:rsidRPr="000D2283" w:rsidRDefault="001D1C0F" w:rsidP="008A643A">
            <w:pPr>
              <w:keepNext/>
              <w:keepLines/>
              <w:widowControl w:val="0"/>
              <w:autoSpaceDE w:val="0"/>
              <w:autoSpaceDN w:val="0"/>
              <w:adjustRightInd w:val="0"/>
              <w:jc w:val="center"/>
              <w:rPr>
                <w:b/>
                <w:sz w:val="22"/>
                <w:szCs w:val="22"/>
              </w:rPr>
            </w:pPr>
            <w:r>
              <w:rPr>
                <w:b/>
                <w:sz w:val="22"/>
                <w:szCs w:val="22"/>
              </w:rPr>
              <w:t>11/8</w:t>
            </w:r>
          </w:p>
        </w:tc>
        <w:tc>
          <w:tcPr>
            <w:tcW w:w="2317" w:type="dxa"/>
            <w:tcBorders>
              <w:top w:val="single" w:sz="4" w:space="0" w:color="auto"/>
              <w:bottom w:val="single" w:sz="4" w:space="0" w:color="auto"/>
            </w:tcBorders>
          </w:tcPr>
          <w:p w14:paraId="79219B67" w14:textId="21B25E59" w:rsidR="008A643A" w:rsidRPr="000D2283" w:rsidRDefault="003A5AB8" w:rsidP="008A643A">
            <w:pPr>
              <w:keepNext/>
              <w:keepLines/>
              <w:widowControl w:val="0"/>
              <w:autoSpaceDE w:val="0"/>
              <w:autoSpaceDN w:val="0"/>
              <w:adjustRightInd w:val="0"/>
              <w:rPr>
                <w:b/>
                <w:sz w:val="22"/>
                <w:szCs w:val="22"/>
              </w:rPr>
            </w:pPr>
            <w:r>
              <w:rPr>
                <w:b/>
                <w:sz w:val="22"/>
                <w:szCs w:val="22"/>
              </w:rPr>
              <w:t>Assessing the Choir</w:t>
            </w:r>
          </w:p>
        </w:tc>
        <w:tc>
          <w:tcPr>
            <w:tcW w:w="2487" w:type="dxa"/>
            <w:tcBorders>
              <w:top w:val="single" w:sz="4" w:space="0" w:color="auto"/>
              <w:bottom w:val="single" w:sz="4" w:space="0" w:color="auto"/>
            </w:tcBorders>
          </w:tcPr>
          <w:p w14:paraId="512FF7C1" w14:textId="77777777" w:rsidR="008A643A" w:rsidRDefault="003A5AB8" w:rsidP="008A643A">
            <w:pPr>
              <w:keepNext/>
              <w:keepLines/>
              <w:widowControl w:val="0"/>
              <w:autoSpaceDE w:val="0"/>
              <w:autoSpaceDN w:val="0"/>
              <w:adjustRightInd w:val="0"/>
              <w:rPr>
                <w:bCs/>
                <w:sz w:val="22"/>
                <w:szCs w:val="22"/>
              </w:rPr>
            </w:pPr>
            <w:r>
              <w:rPr>
                <w:bCs/>
                <w:sz w:val="22"/>
                <w:szCs w:val="22"/>
              </w:rPr>
              <w:t>Reading on Canvas</w:t>
            </w:r>
          </w:p>
          <w:p w14:paraId="1953A4C6" w14:textId="5062C274" w:rsidR="003A5AB8" w:rsidRPr="00371482" w:rsidRDefault="003A5AB8" w:rsidP="008A643A">
            <w:pPr>
              <w:keepNext/>
              <w:keepLines/>
              <w:widowControl w:val="0"/>
              <w:autoSpaceDE w:val="0"/>
              <w:autoSpaceDN w:val="0"/>
              <w:adjustRightInd w:val="0"/>
              <w:rPr>
                <w:bCs/>
                <w:sz w:val="22"/>
                <w:szCs w:val="22"/>
              </w:rPr>
            </w:pPr>
            <w:r>
              <w:rPr>
                <w:bCs/>
                <w:sz w:val="22"/>
                <w:szCs w:val="22"/>
              </w:rPr>
              <w:t>Student Choice</w:t>
            </w:r>
          </w:p>
        </w:tc>
        <w:tc>
          <w:tcPr>
            <w:tcW w:w="4722" w:type="dxa"/>
            <w:gridSpan w:val="2"/>
            <w:tcBorders>
              <w:top w:val="single" w:sz="4" w:space="0" w:color="auto"/>
              <w:bottom w:val="single" w:sz="4" w:space="0" w:color="auto"/>
            </w:tcBorders>
          </w:tcPr>
          <w:p w14:paraId="4312A62D" w14:textId="1F461969" w:rsidR="008A643A" w:rsidRPr="00053210" w:rsidRDefault="008A643A" w:rsidP="008A643A">
            <w:pPr>
              <w:keepNext/>
              <w:keepLines/>
              <w:widowControl w:val="0"/>
              <w:autoSpaceDE w:val="0"/>
              <w:autoSpaceDN w:val="0"/>
              <w:adjustRightInd w:val="0"/>
              <w:rPr>
                <w:b/>
                <w:bCs/>
                <w:sz w:val="22"/>
                <w:szCs w:val="22"/>
              </w:rPr>
            </w:pPr>
            <w:r>
              <w:rPr>
                <w:sz w:val="22"/>
                <w:szCs w:val="22"/>
              </w:rPr>
              <w:t xml:space="preserve">Score analysis 3 </w:t>
            </w:r>
            <w:r>
              <w:rPr>
                <w:b/>
                <w:bCs/>
                <w:sz w:val="22"/>
                <w:szCs w:val="22"/>
              </w:rPr>
              <w:t>due by 10:00pm</w:t>
            </w:r>
          </w:p>
        </w:tc>
      </w:tr>
      <w:tr w:rsidR="008A643A" w:rsidRPr="000D2283" w14:paraId="7A2FDCCD" w14:textId="77777777" w:rsidTr="00C54960">
        <w:tc>
          <w:tcPr>
            <w:tcW w:w="1635" w:type="dxa"/>
            <w:tcBorders>
              <w:top w:val="single" w:sz="4" w:space="0" w:color="auto"/>
              <w:bottom w:val="single" w:sz="4" w:space="0" w:color="auto"/>
            </w:tcBorders>
          </w:tcPr>
          <w:p w14:paraId="00916B7A" w14:textId="615170AD" w:rsidR="008A643A" w:rsidRPr="000D2283" w:rsidRDefault="003A5AB8" w:rsidP="008A643A">
            <w:pPr>
              <w:widowControl w:val="0"/>
              <w:autoSpaceDE w:val="0"/>
              <w:autoSpaceDN w:val="0"/>
              <w:adjustRightInd w:val="0"/>
              <w:jc w:val="center"/>
              <w:rPr>
                <w:b/>
                <w:sz w:val="22"/>
                <w:szCs w:val="22"/>
              </w:rPr>
            </w:pPr>
            <w:r>
              <w:rPr>
                <w:b/>
                <w:sz w:val="22"/>
                <w:szCs w:val="22"/>
              </w:rPr>
              <w:t>11/10</w:t>
            </w:r>
          </w:p>
        </w:tc>
        <w:tc>
          <w:tcPr>
            <w:tcW w:w="2317" w:type="dxa"/>
            <w:tcBorders>
              <w:top w:val="single" w:sz="4" w:space="0" w:color="auto"/>
              <w:bottom w:val="single" w:sz="4" w:space="0" w:color="auto"/>
            </w:tcBorders>
          </w:tcPr>
          <w:p w14:paraId="65D4E057" w14:textId="4DA78625" w:rsidR="008A643A" w:rsidRPr="003A5AB8" w:rsidRDefault="003A5AB8" w:rsidP="008A643A">
            <w:pPr>
              <w:widowControl w:val="0"/>
              <w:autoSpaceDE w:val="0"/>
              <w:autoSpaceDN w:val="0"/>
              <w:adjustRightInd w:val="0"/>
              <w:rPr>
                <w:b/>
                <w:bCs/>
                <w:sz w:val="22"/>
                <w:szCs w:val="22"/>
              </w:rPr>
            </w:pPr>
            <w:r w:rsidRPr="003A5AB8">
              <w:rPr>
                <w:b/>
                <w:bCs/>
                <w:sz w:val="22"/>
                <w:szCs w:val="22"/>
              </w:rPr>
              <w:t>Managing the Choir</w:t>
            </w:r>
          </w:p>
        </w:tc>
        <w:tc>
          <w:tcPr>
            <w:tcW w:w="2487" w:type="dxa"/>
            <w:tcBorders>
              <w:top w:val="single" w:sz="4" w:space="0" w:color="auto"/>
              <w:bottom w:val="single" w:sz="4" w:space="0" w:color="auto"/>
            </w:tcBorders>
          </w:tcPr>
          <w:p w14:paraId="0B94CFA2" w14:textId="77777777" w:rsidR="008A643A" w:rsidRDefault="003A5AB8" w:rsidP="008A643A">
            <w:pPr>
              <w:widowControl w:val="0"/>
              <w:autoSpaceDE w:val="0"/>
              <w:autoSpaceDN w:val="0"/>
              <w:adjustRightInd w:val="0"/>
              <w:rPr>
                <w:sz w:val="22"/>
                <w:szCs w:val="22"/>
              </w:rPr>
            </w:pPr>
            <w:r>
              <w:rPr>
                <w:sz w:val="22"/>
                <w:szCs w:val="22"/>
              </w:rPr>
              <w:t>Reading and handouts on Canvas</w:t>
            </w:r>
          </w:p>
          <w:p w14:paraId="32AF4C37" w14:textId="6C3456E8" w:rsidR="00A278AD" w:rsidRPr="003A5AB8" w:rsidRDefault="00A278AD" w:rsidP="008A643A">
            <w:pPr>
              <w:widowControl w:val="0"/>
              <w:autoSpaceDE w:val="0"/>
              <w:autoSpaceDN w:val="0"/>
              <w:adjustRightInd w:val="0"/>
              <w:rPr>
                <w:sz w:val="22"/>
                <w:szCs w:val="22"/>
              </w:rPr>
            </w:pPr>
            <w:r>
              <w:rPr>
                <w:sz w:val="22"/>
                <w:szCs w:val="22"/>
              </w:rPr>
              <w:t>Student Choice</w:t>
            </w:r>
          </w:p>
        </w:tc>
        <w:tc>
          <w:tcPr>
            <w:tcW w:w="4722" w:type="dxa"/>
            <w:gridSpan w:val="2"/>
            <w:tcBorders>
              <w:top w:val="single" w:sz="4" w:space="0" w:color="auto"/>
              <w:bottom w:val="single" w:sz="4" w:space="0" w:color="auto"/>
            </w:tcBorders>
          </w:tcPr>
          <w:p w14:paraId="0A0B9A6C" w14:textId="0D0FD1A6" w:rsidR="008A643A" w:rsidRPr="000D2283" w:rsidRDefault="008A643A" w:rsidP="008A643A">
            <w:pPr>
              <w:widowControl w:val="0"/>
              <w:autoSpaceDE w:val="0"/>
              <w:autoSpaceDN w:val="0"/>
              <w:adjustRightInd w:val="0"/>
              <w:rPr>
                <w:sz w:val="22"/>
                <w:szCs w:val="22"/>
              </w:rPr>
            </w:pPr>
          </w:p>
        </w:tc>
      </w:tr>
      <w:tr w:rsidR="008A643A" w:rsidRPr="000D2283" w14:paraId="2B558F8E" w14:textId="77777777" w:rsidTr="00C54960">
        <w:tc>
          <w:tcPr>
            <w:tcW w:w="1635" w:type="dxa"/>
            <w:tcBorders>
              <w:top w:val="single" w:sz="4" w:space="0" w:color="auto"/>
              <w:bottom w:val="single" w:sz="4" w:space="0" w:color="auto"/>
            </w:tcBorders>
          </w:tcPr>
          <w:p w14:paraId="401200EC" w14:textId="378D8A02" w:rsidR="008A643A" w:rsidRPr="00A278AD" w:rsidRDefault="00A278AD" w:rsidP="008A643A">
            <w:pPr>
              <w:widowControl w:val="0"/>
              <w:autoSpaceDE w:val="0"/>
              <w:autoSpaceDN w:val="0"/>
              <w:adjustRightInd w:val="0"/>
              <w:jc w:val="center"/>
              <w:rPr>
                <w:b/>
                <w:sz w:val="22"/>
                <w:szCs w:val="22"/>
              </w:rPr>
            </w:pPr>
            <w:r>
              <w:rPr>
                <w:b/>
                <w:sz w:val="22"/>
                <w:szCs w:val="22"/>
              </w:rPr>
              <w:t>11/12</w:t>
            </w:r>
          </w:p>
        </w:tc>
        <w:tc>
          <w:tcPr>
            <w:tcW w:w="2317" w:type="dxa"/>
            <w:tcBorders>
              <w:top w:val="single" w:sz="4" w:space="0" w:color="auto"/>
              <w:bottom w:val="single" w:sz="4" w:space="0" w:color="auto"/>
            </w:tcBorders>
          </w:tcPr>
          <w:p w14:paraId="0DBA39D3" w14:textId="266E7D69" w:rsidR="008A643A" w:rsidRPr="000D2283" w:rsidRDefault="00A278AD" w:rsidP="008A643A">
            <w:pPr>
              <w:widowControl w:val="0"/>
              <w:autoSpaceDE w:val="0"/>
              <w:autoSpaceDN w:val="0"/>
              <w:adjustRightInd w:val="0"/>
              <w:rPr>
                <w:b/>
                <w:sz w:val="22"/>
                <w:szCs w:val="22"/>
              </w:rPr>
            </w:pPr>
            <w:r>
              <w:rPr>
                <w:b/>
                <w:sz w:val="22"/>
                <w:szCs w:val="22"/>
              </w:rPr>
              <w:t>Visit #11</w:t>
            </w:r>
          </w:p>
        </w:tc>
        <w:tc>
          <w:tcPr>
            <w:tcW w:w="2487" w:type="dxa"/>
            <w:tcBorders>
              <w:top w:val="single" w:sz="4" w:space="0" w:color="auto"/>
              <w:bottom w:val="single" w:sz="4" w:space="0" w:color="auto"/>
            </w:tcBorders>
          </w:tcPr>
          <w:p w14:paraId="3C491032" w14:textId="77777777" w:rsidR="008A643A" w:rsidRPr="000D2283" w:rsidRDefault="008A643A" w:rsidP="008A643A">
            <w:pPr>
              <w:widowControl w:val="0"/>
              <w:autoSpaceDE w:val="0"/>
              <w:autoSpaceDN w:val="0"/>
              <w:adjustRightInd w:val="0"/>
              <w:rPr>
                <w:sz w:val="22"/>
                <w:szCs w:val="22"/>
              </w:rPr>
            </w:pPr>
          </w:p>
        </w:tc>
        <w:tc>
          <w:tcPr>
            <w:tcW w:w="4722" w:type="dxa"/>
            <w:gridSpan w:val="2"/>
            <w:tcBorders>
              <w:top w:val="single" w:sz="4" w:space="0" w:color="auto"/>
              <w:bottom w:val="single" w:sz="4" w:space="0" w:color="auto"/>
            </w:tcBorders>
          </w:tcPr>
          <w:p w14:paraId="59FF1F03" w14:textId="27FD1DDE" w:rsidR="008A643A" w:rsidRPr="007B0C6D" w:rsidRDefault="007B0C6D" w:rsidP="008A643A">
            <w:pPr>
              <w:widowControl w:val="0"/>
              <w:autoSpaceDE w:val="0"/>
              <w:autoSpaceDN w:val="0"/>
              <w:adjustRightInd w:val="0"/>
              <w:rPr>
                <w:b/>
                <w:bCs/>
                <w:color w:val="000000" w:themeColor="text1"/>
                <w:sz w:val="22"/>
                <w:szCs w:val="22"/>
              </w:rPr>
            </w:pPr>
            <w:r>
              <w:rPr>
                <w:color w:val="000000" w:themeColor="text1"/>
                <w:sz w:val="22"/>
                <w:szCs w:val="22"/>
              </w:rPr>
              <w:t xml:space="preserve">Fill out observation form. Review previously learned material with choir. Record and reflect (for a grade). </w:t>
            </w:r>
            <w:r>
              <w:rPr>
                <w:b/>
                <w:bCs/>
                <w:color w:val="000000" w:themeColor="text1"/>
                <w:sz w:val="22"/>
                <w:szCs w:val="22"/>
              </w:rPr>
              <w:t>Due 10:00pm</w:t>
            </w:r>
          </w:p>
        </w:tc>
      </w:tr>
      <w:tr w:rsidR="008A643A" w:rsidRPr="000D2283" w14:paraId="1BA9E10D" w14:textId="77777777" w:rsidTr="00C54960">
        <w:tc>
          <w:tcPr>
            <w:tcW w:w="1635" w:type="dxa"/>
            <w:tcBorders>
              <w:bottom w:val="single" w:sz="4" w:space="0" w:color="auto"/>
              <w:right w:val="nil"/>
            </w:tcBorders>
            <w:shd w:val="clear" w:color="auto" w:fill="EEECE1" w:themeFill="background2"/>
          </w:tcPr>
          <w:p w14:paraId="6788CB7D" w14:textId="61539275" w:rsidR="008A643A" w:rsidRPr="000D2283" w:rsidRDefault="008A643A" w:rsidP="008A643A">
            <w:pPr>
              <w:widowControl w:val="0"/>
              <w:autoSpaceDE w:val="0"/>
              <w:autoSpaceDN w:val="0"/>
              <w:adjustRightInd w:val="0"/>
              <w:rPr>
                <w:b/>
                <w:sz w:val="22"/>
                <w:szCs w:val="22"/>
              </w:rPr>
            </w:pPr>
            <w:r w:rsidRPr="000D2283">
              <w:rPr>
                <w:b/>
                <w:sz w:val="22"/>
                <w:szCs w:val="22"/>
              </w:rPr>
              <w:t>Wk 14</w:t>
            </w:r>
          </w:p>
        </w:tc>
        <w:tc>
          <w:tcPr>
            <w:tcW w:w="2317" w:type="dxa"/>
            <w:tcBorders>
              <w:left w:val="nil"/>
              <w:bottom w:val="single" w:sz="4" w:space="0" w:color="auto"/>
              <w:right w:val="nil"/>
            </w:tcBorders>
            <w:shd w:val="clear" w:color="auto" w:fill="EEECE1" w:themeFill="background2"/>
          </w:tcPr>
          <w:p w14:paraId="05F3772B" w14:textId="77777777" w:rsidR="008A643A" w:rsidRPr="000D2283" w:rsidRDefault="008A643A" w:rsidP="008A643A">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682F70A7" w14:textId="77777777" w:rsidR="008A643A" w:rsidRPr="000D2283" w:rsidRDefault="008A643A" w:rsidP="008A643A">
            <w:pPr>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7F69DF56" w14:textId="654DA71E" w:rsidR="008A643A" w:rsidRPr="000D2283" w:rsidRDefault="008A643A" w:rsidP="008A643A">
            <w:pPr>
              <w:widowControl w:val="0"/>
              <w:autoSpaceDE w:val="0"/>
              <w:autoSpaceDN w:val="0"/>
              <w:adjustRightInd w:val="0"/>
              <w:rPr>
                <w:sz w:val="22"/>
                <w:szCs w:val="22"/>
              </w:rPr>
            </w:pPr>
          </w:p>
        </w:tc>
      </w:tr>
      <w:tr w:rsidR="008A643A" w:rsidRPr="000D2283" w14:paraId="0C471C53" w14:textId="77777777" w:rsidTr="00C54960">
        <w:tc>
          <w:tcPr>
            <w:tcW w:w="1635" w:type="dxa"/>
            <w:tcBorders>
              <w:top w:val="single" w:sz="4" w:space="0" w:color="auto"/>
              <w:bottom w:val="single" w:sz="4" w:space="0" w:color="auto"/>
            </w:tcBorders>
          </w:tcPr>
          <w:p w14:paraId="7520FA52" w14:textId="663D4C2F" w:rsidR="008A643A" w:rsidRPr="0058505A" w:rsidRDefault="00237C91" w:rsidP="008A643A">
            <w:pPr>
              <w:widowControl w:val="0"/>
              <w:autoSpaceDE w:val="0"/>
              <w:autoSpaceDN w:val="0"/>
              <w:adjustRightInd w:val="0"/>
              <w:jc w:val="center"/>
              <w:rPr>
                <w:b/>
                <w:color w:val="000000" w:themeColor="text1"/>
                <w:sz w:val="22"/>
                <w:szCs w:val="22"/>
              </w:rPr>
            </w:pPr>
            <w:r>
              <w:rPr>
                <w:b/>
                <w:color w:val="000000" w:themeColor="text1"/>
                <w:sz w:val="22"/>
                <w:szCs w:val="22"/>
              </w:rPr>
              <w:t>11/15</w:t>
            </w:r>
          </w:p>
        </w:tc>
        <w:tc>
          <w:tcPr>
            <w:tcW w:w="2317" w:type="dxa"/>
            <w:tcBorders>
              <w:top w:val="single" w:sz="4" w:space="0" w:color="auto"/>
              <w:bottom w:val="single" w:sz="4" w:space="0" w:color="auto"/>
            </w:tcBorders>
          </w:tcPr>
          <w:p w14:paraId="0D301088" w14:textId="4DCCDCFB" w:rsidR="008A643A" w:rsidRPr="00237C91" w:rsidRDefault="00237C91" w:rsidP="008A643A">
            <w:pPr>
              <w:widowControl w:val="0"/>
              <w:autoSpaceDE w:val="0"/>
              <w:autoSpaceDN w:val="0"/>
              <w:adjustRightInd w:val="0"/>
              <w:rPr>
                <w:b/>
                <w:color w:val="FF0000"/>
                <w:sz w:val="22"/>
                <w:szCs w:val="22"/>
              </w:rPr>
            </w:pPr>
            <w:r w:rsidRPr="00237C91">
              <w:rPr>
                <w:b/>
                <w:sz w:val="22"/>
                <w:szCs w:val="22"/>
              </w:rPr>
              <w:t>Fundraising and organizing trips</w:t>
            </w:r>
          </w:p>
        </w:tc>
        <w:tc>
          <w:tcPr>
            <w:tcW w:w="2487" w:type="dxa"/>
            <w:tcBorders>
              <w:top w:val="single" w:sz="4" w:space="0" w:color="auto"/>
              <w:bottom w:val="single" w:sz="4" w:space="0" w:color="auto"/>
            </w:tcBorders>
          </w:tcPr>
          <w:p w14:paraId="07F6E4E3" w14:textId="3ED51AD4" w:rsidR="008A643A" w:rsidRPr="000D2283" w:rsidRDefault="008A643A" w:rsidP="008A643A">
            <w:pPr>
              <w:widowControl w:val="0"/>
              <w:autoSpaceDE w:val="0"/>
              <w:autoSpaceDN w:val="0"/>
              <w:adjustRightInd w:val="0"/>
              <w:rPr>
                <w:color w:val="FF0000"/>
                <w:sz w:val="22"/>
                <w:szCs w:val="22"/>
              </w:rPr>
            </w:pPr>
          </w:p>
        </w:tc>
        <w:tc>
          <w:tcPr>
            <w:tcW w:w="4722" w:type="dxa"/>
            <w:gridSpan w:val="2"/>
            <w:tcBorders>
              <w:top w:val="single" w:sz="4" w:space="0" w:color="auto"/>
              <w:bottom w:val="single" w:sz="4" w:space="0" w:color="auto"/>
            </w:tcBorders>
          </w:tcPr>
          <w:p w14:paraId="25B783C6" w14:textId="1B14E34A" w:rsidR="008A643A" w:rsidRPr="00227DAD" w:rsidRDefault="00227DAD" w:rsidP="008A643A">
            <w:pPr>
              <w:widowControl w:val="0"/>
              <w:autoSpaceDE w:val="0"/>
              <w:autoSpaceDN w:val="0"/>
              <w:adjustRightInd w:val="0"/>
              <w:rPr>
                <w:sz w:val="22"/>
                <w:szCs w:val="22"/>
              </w:rPr>
            </w:pPr>
            <w:r w:rsidRPr="00227DAD">
              <w:rPr>
                <w:sz w:val="22"/>
                <w:szCs w:val="22"/>
              </w:rPr>
              <w:t xml:space="preserve">Daily lesson plan final draft due </w:t>
            </w:r>
            <w:r w:rsidRPr="00227DAD">
              <w:rPr>
                <w:b/>
                <w:bCs/>
                <w:sz w:val="22"/>
                <w:szCs w:val="22"/>
              </w:rPr>
              <w:t>by 10:00pm</w:t>
            </w:r>
          </w:p>
        </w:tc>
      </w:tr>
      <w:tr w:rsidR="008A643A" w:rsidRPr="000D2283" w14:paraId="54D2B1F2" w14:textId="77777777" w:rsidTr="00C54960">
        <w:tc>
          <w:tcPr>
            <w:tcW w:w="1635" w:type="dxa"/>
            <w:tcBorders>
              <w:top w:val="single" w:sz="4" w:space="0" w:color="auto"/>
              <w:bottom w:val="single" w:sz="4" w:space="0" w:color="auto"/>
            </w:tcBorders>
          </w:tcPr>
          <w:p w14:paraId="1F164404" w14:textId="0E1725B4" w:rsidR="008A643A" w:rsidRPr="000D2283" w:rsidRDefault="00227DAD" w:rsidP="008A643A">
            <w:pPr>
              <w:widowControl w:val="0"/>
              <w:autoSpaceDE w:val="0"/>
              <w:autoSpaceDN w:val="0"/>
              <w:adjustRightInd w:val="0"/>
              <w:jc w:val="center"/>
              <w:rPr>
                <w:b/>
                <w:sz w:val="22"/>
                <w:szCs w:val="22"/>
              </w:rPr>
            </w:pPr>
            <w:r>
              <w:rPr>
                <w:b/>
                <w:sz w:val="22"/>
                <w:szCs w:val="22"/>
              </w:rPr>
              <w:t>11/17</w:t>
            </w:r>
          </w:p>
        </w:tc>
        <w:tc>
          <w:tcPr>
            <w:tcW w:w="2317" w:type="dxa"/>
            <w:tcBorders>
              <w:top w:val="single" w:sz="4" w:space="0" w:color="auto"/>
              <w:bottom w:val="single" w:sz="4" w:space="0" w:color="auto"/>
            </w:tcBorders>
          </w:tcPr>
          <w:p w14:paraId="343C1935" w14:textId="465142D5" w:rsidR="008A643A" w:rsidRPr="00AC5C59" w:rsidRDefault="00227DAD" w:rsidP="008A643A">
            <w:pPr>
              <w:widowControl w:val="0"/>
              <w:autoSpaceDE w:val="0"/>
              <w:autoSpaceDN w:val="0"/>
              <w:adjustRightInd w:val="0"/>
              <w:rPr>
                <w:b/>
                <w:bCs/>
                <w:sz w:val="22"/>
                <w:szCs w:val="22"/>
              </w:rPr>
            </w:pPr>
            <w:r>
              <w:rPr>
                <w:b/>
                <w:bCs/>
                <w:sz w:val="22"/>
                <w:szCs w:val="22"/>
              </w:rPr>
              <w:t>Student choice</w:t>
            </w:r>
          </w:p>
        </w:tc>
        <w:tc>
          <w:tcPr>
            <w:tcW w:w="2487" w:type="dxa"/>
            <w:tcBorders>
              <w:top w:val="single" w:sz="4" w:space="0" w:color="auto"/>
              <w:bottom w:val="single" w:sz="4" w:space="0" w:color="auto"/>
            </w:tcBorders>
          </w:tcPr>
          <w:p w14:paraId="009FD23C" w14:textId="0B612194" w:rsidR="008A643A" w:rsidRPr="00177A3A" w:rsidRDefault="008A643A" w:rsidP="008A643A">
            <w:pPr>
              <w:widowControl w:val="0"/>
              <w:autoSpaceDE w:val="0"/>
              <w:autoSpaceDN w:val="0"/>
              <w:adjustRightInd w:val="0"/>
              <w:rPr>
                <w:color w:val="000000" w:themeColor="text1"/>
                <w:sz w:val="22"/>
                <w:szCs w:val="22"/>
              </w:rPr>
            </w:pPr>
          </w:p>
        </w:tc>
        <w:tc>
          <w:tcPr>
            <w:tcW w:w="4722" w:type="dxa"/>
            <w:gridSpan w:val="2"/>
            <w:tcBorders>
              <w:top w:val="single" w:sz="4" w:space="0" w:color="auto"/>
              <w:bottom w:val="single" w:sz="4" w:space="0" w:color="auto"/>
            </w:tcBorders>
          </w:tcPr>
          <w:p w14:paraId="0E510252" w14:textId="2FAEDD16" w:rsidR="008A643A" w:rsidRPr="000D2283" w:rsidRDefault="008A643A" w:rsidP="008A643A">
            <w:pPr>
              <w:widowControl w:val="0"/>
              <w:autoSpaceDE w:val="0"/>
              <w:autoSpaceDN w:val="0"/>
              <w:adjustRightInd w:val="0"/>
              <w:rPr>
                <w:color w:val="000000" w:themeColor="text1"/>
                <w:sz w:val="22"/>
                <w:szCs w:val="22"/>
              </w:rPr>
            </w:pPr>
          </w:p>
        </w:tc>
      </w:tr>
      <w:tr w:rsidR="008A643A" w:rsidRPr="000D2283" w14:paraId="7FB98030" w14:textId="77777777" w:rsidTr="00C54960">
        <w:tc>
          <w:tcPr>
            <w:tcW w:w="1635" w:type="dxa"/>
            <w:tcBorders>
              <w:top w:val="single" w:sz="4" w:space="0" w:color="auto"/>
              <w:bottom w:val="single" w:sz="4" w:space="0" w:color="auto"/>
            </w:tcBorders>
            <w:shd w:val="clear" w:color="auto" w:fill="auto"/>
          </w:tcPr>
          <w:p w14:paraId="47C8D6A2" w14:textId="7AD98917" w:rsidR="008A643A" w:rsidRPr="001F4BCA" w:rsidRDefault="001F4BCA" w:rsidP="008A643A">
            <w:pPr>
              <w:autoSpaceDE w:val="0"/>
              <w:autoSpaceDN w:val="0"/>
              <w:adjustRightInd w:val="0"/>
              <w:jc w:val="center"/>
              <w:rPr>
                <w:b/>
                <w:color w:val="000000" w:themeColor="text1"/>
                <w:sz w:val="22"/>
                <w:szCs w:val="22"/>
              </w:rPr>
            </w:pPr>
            <w:r>
              <w:rPr>
                <w:b/>
                <w:color w:val="000000" w:themeColor="text1"/>
                <w:sz w:val="22"/>
                <w:szCs w:val="22"/>
              </w:rPr>
              <w:t>11/19</w:t>
            </w:r>
          </w:p>
        </w:tc>
        <w:tc>
          <w:tcPr>
            <w:tcW w:w="2317" w:type="dxa"/>
            <w:tcBorders>
              <w:top w:val="single" w:sz="4" w:space="0" w:color="auto"/>
              <w:bottom w:val="single" w:sz="4" w:space="0" w:color="auto"/>
            </w:tcBorders>
            <w:shd w:val="clear" w:color="auto" w:fill="auto"/>
          </w:tcPr>
          <w:p w14:paraId="7EDEE5CE" w14:textId="4C10F06F" w:rsidR="008A643A" w:rsidRPr="007C31F2" w:rsidRDefault="001F4BCA" w:rsidP="008A643A">
            <w:pPr>
              <w:autoSpaceDE w:val="0"/>
              <w:autoSpaceDN w:val="0"/>
              <w:adjustRightInd w:val="0"/>
              <w:rPr>
                <w:b/>
                <w:color w:val="000000" w:themeColor="text1"/>
                <w:sz w:val="22"/>
                <w:szCs w:val="22"/>
              </w:rPr>
            </w:pPr>
            <w:r>
              <w:rPr>
                <w:b/>
                <w:color w:val="000000" w:themeColor="text1"/>
                <w:sz w:val="22"/>
                <w:szCs w:val="22"/>
              </w:rPr>
              <w:t>Visit #12</w:t>
            </w:r>
          </w:p>
        </w:tc>
        <w:tc>
          <w:tcPr>
            <w:tcW w:w="2487" w:type="dxa"/>
            <w:tcBorders>
              <w:top w:val="single" w:sz="4" w:space="0" w:color="auto"/>
              <w:bottom w:val="single" w:sz="4" w:space="0" w:color="auto"/>
            </w:tcBorders>
            <w:shd w:val="clear" w:color="auto" w:fill="auto"/>
          </w:tcPr>
          <w:p w14:paraId="482311B0" w14:textId="77777777" w:rsidR="008A643A" w:rsidRPr="000D2283" w:rsidRDefault="008A643A" w:rsidP="008A643A">
            <w:pPr>
              <w:autoSpaceDE w:val="0"/>
              <w:autoSpaceDN w:val="0"/>
              <w:adjustRightInd w:val="0"/>
              <w:rPr>
                <w:color w:val="000000" w:themeColor="text1"/>
                <w:sz w:val="22"/>
                <w:szCs w:val="22"/>
              </w:rPr>
            </w:pPr>
          </w:p>
        </w:tc>
        <w:tc>
          <w:tcPr>
            <w:tcW w:w="4722" w:type="dxa"/>
            <w:gridSpan w:val="2"/>
            <w:tcBorders>
              <w:top w:val="single" w:sz="4" w:space="0" w:color="auto"/>
              <w:bottom w:val="single" w:sz="4" w:space="0" w:color="auto"/>
            </w:tcBorders>
            <w:shd w:val="clear" w:color="auto" w:fill="auto"/>
          </w:tcPr>
          <w:p w14:paraId="046A5E8A" w14:textId="0F4D5058" w:rsidR="008A643A" w:rsidRPr="000D2283" w:rsidRDefault="00C94635" w:rsidP="008A643A">
            <w:pPr>
              <w:autoSpaceDE w:val="0"/>
              <w:autoSpaceDN w:val="0"/>
              <w:adjustRightInd w:val="0"/>
              <w:rPr>
                <w:color w:val="000000" w:themeColor="text1"/>
                <w:sz w:val="22"/>
                <w:szCs w:val="22"/>
              </w:rPr>
            </w:pPr>
            <w:r>
              <w:rPr>
                <w:color w:val="000000" w:themeColor="text1"/>
                <w:sz w:val="22"/>
                <w:szCs w:val="22"/>
              </w:rPr>
              <w:t>Fill out observation form</w:t>
            </w:r>
          </w:p>
        </w:tc>
      </w:tr>
      <w:tr w:rsidR="008A643A" w:rsidRPr="000D2283" w14:paraId="09527617" w14:textId="77777777" w:rsidTr="00C54960">
        <w:tc>
          <w:tcPr>
            <w:tcW w:w="1635" w:type="dxa"/>
            <w:tcBorders>
              <w:bottom w:val="single" w:sz="4" w:space="0" w:color="auto"/>
              <w:right w:val="nil"/>
            </w:tcBorders>
            <w:shd w:val="clear" w:color="auto" w:fill="EEECE1" w:themeFill="background2"/>
          </w:tcPr>
          <w:p w14:paraId="58C4357A" w14:textId="0910747F" w:rsidR="008A643A" w:rsidRPr="000D2283" w:rsidRDefault="008A643A" w:rsidP="008A643A">
            <w:pPr>
              <w:widowControl w:val="0"/>
              <w:autoSpaceDE w:val="0"/>
              <w:autoSpaceDN w:val="0"/>
              <w:adjustRightInd w:val="0"/>
              <w:rPr>
                <w:b/>
                <w:sz w:val="22"/>
                <w:szCs w:val="22"/>
              </w:rPr>
            </w:pPr>
            <w:r>
              <w:rPr>
                <w:b/>
                <w:sz w:val="22"/>
                <w:szCs w:val="22"/>
              </w:rPr>
              <w:t>Wk 15</w:t>
            </w:r>
          </w:p>
        </w:tc>
        <w:tc>
          <w:tcPr>
            <w:tcW w:w="2317" w:type="dxa"/>
            <w:tcBorders>
              <w:left w:val="nil"/>
              <w:bottom w:val="single" w:sz="4" w:space="0" w:color="auto"/>
              <w:right w:val="nil"/>
            </w:tcBorders>
            <w:shd w:val="clear" w:color="auto" w:fill="EEECE1" w:themeFill="background2"/>
          </w:tcPr>
          <w:p w14:paraId="7A447404" w14:textId="77777777" w:rsidR="008A643A" w:rsidRPr="000D2283" w:rsidRDefault="008A643A" w:rsidP="008A643A">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2F23B078" w14:textId="77777777" w:rsidR="008A643A" w:rsidRPr="000D2283" w:rsidRDefault="008A643A" w:rsidP="008A643A">
            <w:pPr>
              <w:widowControl w:val="0"/>
              <w:autoSpaceDE w:val="0"/>
              <w:autoSpaceDN w:val="0"/>
              <w:adjustRightInd w:val="0"/>
              <w:jc w:val="center"/>
              <w:rPr>
                <w:b/>
                <w:sz w:val="22"/>
                <w:szCs w:val="22"/>
              </w:rPr>
            </w:pPr>
          </w:p>
        </w:tc>
        <w:tc>
          <w:tcPr>
            <w:tcW w:w="4722" w:type="dxa"/>
            <w:gridSpan w:val="2"/>
            <w:tcBorders>
              <w:left w:val="nil"/>
              <w:bottom w:val="single" w:sz="4" w:space="0" w:color="auto"/>
            </w:tcBorders>
            <w:shd w:val="clear" w:color="auto" w:fill="EEECE1" w:themeFill="background2"/>
          </w:tcPr>
          <w:p w14:paraId="33DB90E5" w14:textId="6597EEC2" w:rsidR="008A643A" w:rsidRPr="000D2283" w:rsidRDefault="008A643A" w:rsidP="008A643A">
            <w:pPr>
              <w:widowControl w:val="0"/>
              <w:autoSpaceDE w:val="0"/>
              <w:autoSpaceDN w:val="0"/>
              <w:adjustRightInd w:val="0"/>
              <w:rPr>
                <w:sz w:val="22"/>
                <w:szCs w:val="22"/>
              </w:rPr>
            </w:pPr>
          </w:p>
        </w:tc>
      </w:tr>
      <w:tr w:rsidR="008A643A" w:rsidRPr="000D2283" w14:paraId="1D47BF6A" w14:textId="77777777" w:rsidTr="00C54960">
        <w:tc>
          <w:tcPr>
            <w:tcW w:w="1635" w:type="dxa"/>
            <w:tcBorders>
              <w:top w:val="single" w:sz="4" w:space="0" w:color="auto"/>
              <w:bottom w:val="single" w:sz="4" w:space="0" w:color="auto"/>
            </w:tcBorders>
          </w:tcPr>
          <w:p w14:paraId="2E52009D" w14:textId="70F7AF36" w:rsidR="008A643A" w:rsidRPr="000D2283" w:rsidRDefault="00C94635" w:rsidP="008A643A">
            <w:pPr>
              <w:widowControl w:val="0"/>
              <w:autoSpaceDE w:val="0"/>
              <w:autoSpaceDN w:val="0"/>
              <w:adjustRightInd w:val="0"/>
              <w:jc w:val="center"/>
              <w:rPr>
                <w:b/>
                <w:sz w:val="22"/>
                <w:szCs w:val="22"/>
              </w:rPr>
            </w:pPr>
            <w:r>
              <w:rPr>
                <w:b/>
                <w:sz w:val="22"/>
                <w:szCs w:val="22"/>
              </w:rPr>
              <w:t>11/22</w:t>
            </w:r>
          </w:p>
        </w:tc>
        <w:tc>
          <w:tcPr>
            <w:tcW w:w="2317" w:type="dxa"/>
            <w:tcBorders>
              <w:top w:val="single" w:sz="4" w:space="0" w:color="auto"/>
              <w:bottom w:val="single" w:sz="4" w:space="0" w:color="auto"/>
            </w:tcBorders>
          </w:tcPr>
          <w:p w14:paraId="1AEE4275" w14:textId="2E2F40B0" w:rsidR="008A643A" w:rsidRPr="00B53CC6" w:rsidRDefault="00C94635" w:rsidP="008A643A">
            <w:pPr>
              <w:widowControl w:val="0"/>
              <w:autoSpaceDE w:val="0"/>
              <w:autoSpaceDN w:val="0"/>
              <w:adjustRightInd w:val="0"/>
              <w:rPr>
                <w:b/>
                <w:bCs/>
                <w:sz w:val="22"/>
                <w:szCs w:val="22"/>
              </w:rPr>
            </w:pPr>
            <w:r>
              <w:rPr>
                <w:b/>
                <w:bCs/>
                <w:sz w:val="22"/>
                <w:szCs w:val="22"/>
              </w:rPr>
              <w:t>Student choice</w:t>
            </w:r>
          </w:p>
        </w:tc>
        <w:tc>
          <w:tcPr>
            <w:tcW w:w="2487" w:type="dxa"/>
            <w:tcBorders>
              <w:top w:val="single" w:sz="4" w:space="0" w:color="auto"/>
              <w:bottom w:val="single" w:sz="4" w:space="0" w:color="auto"/>
            </w:tcBorders>
          </w:tcPr>
          <w:p w14:paraId="4178378E" w14:textId="77777777" w:rsidR="008A643A" w:rsidRPr="000D2283" w:rsidRDefault="008A643A" w:rsidP="008A643A">
            <w:pPr>
              <w:widowControl w:val="0"/>
              <w:autoSpaceDE w:val="0"/>
              <w:autoSpaceDN w:val="0"/>
              <w:adjustRightInd w:val="0"/>
              <w:rPr>
                <w:b/>
                <w:i/>
                <w:sz w:val="22"/>
                <w:szCs w:val="22"/>
              </w:rPr>
            </w:pPr>
          </w:p>
        </w:tc>
        <w:tc>
          <w:tcPr>
            <w:tcW w:w="4722" w:type="dxa"/>
            <w:gridSpan w:val="2"/>
            <w:tcBorders>
              <w:top w:val="single" w:sz="4" w:space="0" w:color="auto"/>
              <w:bottom w:val="single" w:sz="4" w:space="0" w:color="auto"/>
            </w:tcBorders>
          </w:tcPr>
          <w:p w14:paraId="4142085D" w14:textId="0576B9D9" w:rsidR="008A643A" w:rsidRPr="000D2283" w:rsidRDefault="008A643A" w:rsidP="008A643A">
            <w:pPr>
              <w:widowControl w:val="0"/>
              <w:autoSpaceDE w:val="0"/>
              <w:autoSpaceDN w:val="0"/>
              <w:adjustRightInd w:val="0"/>
              <w:rPr>
                <w:sz w:val="22"/>
                <w:szCs w:val="22"/>
              </w:rPr>
            </w:pPr>
          </w:p>
        </w:tc>
      </w:tr>
      <w:tr w:rsidR="008A643A" w:rsidRPr="000D2283" w14:paraId="01740A23" w14:textId="77777777" w:rsidTr="00C54960">
        <w:trPr>
          <w:gridAfter w:val="1"/>
          <w:wAfter w:w="526" w:type="dxa"/>
        </w:trPr>
        <w:tc>
          <w:tcPr>
            <w:tcW w:w="10635" w:type="dxa"/>
            <w:gridSpan w:val="4"/>
            <w:tcBorders>
              <w:top w:val="single" w:sz="4" w:space="0" w:color="auto"/>
              <w:bottom w:val="single" w:sz="4" w:space="0" w:color="auto"/>
            </w:tcBorders>
            <w:shd w:val="clear" w:color="auto" w:fill="000000" w:themeFill="text1"/>
          </w:tcPr>
          <w:p w14:paraId="79E5D6F2" w14:textId="27E52A30" w:rsidR="008A643A" w:rsidRPr="00C27878" w:rsidRDefault="008A643A" w:rsidP="008A643A">
            <w:pPr>
              <w:autoSpaceDE w:val="0"/>
              <w:autoSpaceDN w:val="0"/>
              <w:adjustRightInd w:val="0"/>
              <w:rPr>
                <w:b/>
                <w:sz w:val="22"/>
                <w:szCs w:val="22"/>
              </w:rPr>
            </w:pPr>
            <w:r>
              <w:rPr>
                <w:b/>
                <w:sz w:val="22"/>
                <w:szCs w:val="22"/>
              </w:rPr>
              <w:t>—Thanksgiving Holiday—No Classes</w:t>
            </w:r>
          </w:p>
        </w:tc>
      </w:tr>
      <w:tr w:rsidR="008A643A" w:rsidRPr="000D2283" w14:paraId="148400AD" w14:textId="77777777" w:rsidTr="00C54960">
        <w:trPr>
          <w:gridAfter w:val="1"/>
          <w:wAfter w:w="526" w:type="dxa"/>
        </w:trPr>
        <w:tc>
          <w:tcPr>
            <w:tcW w:w="10635" w:type="dxa"/>
            <w:gridSpan w:val="4"/>
            <w:tcBorders>
              <w:top w:val="single" w:sz="4" w:space="0" w:color="auto"/>
              <w:bottom w:val="single" w:sz="4" w:space="0" w:color="auto"/>
            </w:tcBorders>
            <w:shd w:val="clear" w:color="auto" w:fill="000000" w:themeFill="text1"/>
          </w:tcPr>
          <w:p w14:paraId="37DF81D1" w14:textId="71E9C1F0" w:rsidR="008A643A" w:rsidRPr="000D2283" w:rsidRDefault="008A643A" w:rsidP="008A643A">
            <w:pPr>
              <w:autoSpaceDE w:val="0"/>
              <w:autoSpaceDN w:val="0"/>
              <w:adjustRightInd w:val="0"/>
              <w:rPr>
                <w:sz w:val="22"/>
                <w:szCs w:val="22"/>
              </w:rPr>
            </w:pPr>
            <w:r>
              <w:rPr>
                <w:b/>
                <w:sz w:val="22"/>
                <w:szCs w:val="22"/>
              </w:rPr>
              <w:t>—Thanksgiving Holiday—No Classes</w:t>
            </w:r>
          </w:p>
        </w:tc>
      </w:tr>
      <w:tr w:rsidR="008A643A" w:rsidRPr="000D2283" w14:paraId="5F274587" w14:textId="77777777" w:rsidTr="00C54960">
        <w:tc>
          <w:tcPr>
            <w:tcW w:w="1635" w:type="dxa"/>
            <w:tcBorders>
              <w:top w:val="single" w:sz="4" w:space="0" w:color="auto"/>
              <w:bottom w:val="single" w:sz="4" w:space="0" w:color="auto"/>
            </w:tcBorders>
            <w:shd w:val="clear" w:color="auto" w:fill="DDD9C3" w:themeFill="background2" w:themeFillShade="E6"/>
          </w:tcPr>
          <w:p w14:paraId="6D700F05" w14:textId="7035EFC9" w:rsidR="008A643A" w:rsidRDefault="008A643A" w:rsidP="008A643A">
            <w:pPr>
              <w:autoSpaceDE w:val="0"/>
              <w:autoSpaceDN w:val="0"/>
              <w:adjustRightInd w:val="0"/>
              <w:jc w:val="center"/>
              <w:rPr>
                <w:b/>
                <w:sz w:val="22"/>
                <w:szCs w:val="22"/>
              </w:rPr>
            </w:pPr>
            <w:r>
              <w:rPr>
                <w:b/>
                <w:sz w:val="22"/>
                <w:szCs w:val="22"/>
              </w:rPr>
              <w:t>Finals</w:t>
            </w:r>
          </w:p>
        </w:tc>
        <w:tc>
          <w:tcPr>
            <w:tcW w:w="2317" w:type="dxa"/>
            <w:tcBorders>
              <w:top w:val="single" w:sz="4" w:space="0" w:color="auto"/>
              <w:bottom w:val="single" w:sz="4" w:space="0" w:color="auto"/>
            </w:tcBorders>
            <w:shd w:val="clear" w:color="auto" w:fill="DDD9C3" w:themeFill="background2" w:themeFillShade="E6"/>
          </w:tcPr>
          <w:p w14:paraId="7EFD24A1" w14:textId="77777777" w:rsidR="008A643A" w:rsidRPr="000D2283" w:rsidRDefault="008A643A" w:rsidP="008A643A">
            <w:pPr>
              <w:autoSpaceDE w:val="0"/>
              <w:autoSpaceDN w:val="0"/>
              <w:adjustRightInd w:val="0"/>
              <w:rPr>
                <w:b/>
                <w:sz w:val="22"/>
                <w:szCs w:val="22"/>
              </w:rPr>
            </w:pPr>
          </w:p>
        </w:tc>
        <w:tc>
          <w:tcPr>
            <w:tcW w:w="2487" w:type="dxa"/>
            <w:tcBorders>
              <w:top w:val="single" w:sz="4" w:space="0" w:color="auto"/>
              <w:bottom w:val="single" w:sz="4" w:space="0" w:color="auto"/>
            </w:tcBorders>
            <w:shd w:val="clear" w:color="auto" w:fill="DDD9C3" w:themeFill="background2" w:themeFillShade="E6"/>
          </w:tcPr>
          <w:p w14:paraId="50733165" w14:textId="77777777" w:rsidR="008A643A" w:rsidRPr="000D2283" w:rsidRDefault="008A643A" w:rsidP="008A643A">
            <w:pPr>
              <w:autoSpaceDE w:val="0"/>
              <w:autoSpaceDN w:val="0"/>
              <w:adjustRightInd w:val="0"/>
              <w:rPr>
                <w:b/>
                <w:i/>
                <w:sz w:val="22"/>
                <w:szCs w:val="22"/>
              </w:rPr>
            </w:pPr>
          </w:p>
        </w:tc>
        <w:tc>
          <w:tcPr>
            <w:tcW w:w="4722" w:type="dxa"/>
            <w:gridSpan w:val="2"/>
            <w:tcBorders>
              <w:top w:val="single" w:sz="4" w:space="0" w:color="auto"/>
              <w:bottom w:val="single" w:sz="4" w:space="0" w:color="auto"/>
            </w:tcBorders>
            <w:shd w:val="clear" w:color="auto" w:fill="DDD9C3" w:themeFill="background2" w:themeFillShade="E6"/>
          </w:tcPr>
          <w:p w14:paraId="6E3AC1BC" w14:textId="77777777" w:rsidR="008A643A" w:rsidRPr="000D2283" w:rsidRDefault="008A643A" w:rsidP="008A643A">
            <w:pPr>
              <w:autoSpaceDE w:val="0"/>
              <w:autoSpaceDN w:val="0"/>
              <w:adjustRightInd w:val="0"/>
              <w:rPr>
                <w:sz w:val="22"/>
                <w:szCs w:val="22"/>
              </w:rPr>
            </w:pPr>
          </w:p>
        </w:tc>
      </w:tr>
      <w:tr w:rsidR="00C94635" w:rsidRPr="000D2283" w14:paraId="6ED148FA" w14:textId="77777777" w:rsidTr="009563FE">
        <w:tc>
          <w:tcPr>
            <w:tcW w:w="11161" w:type="dxa"/>
            <w:gridSpan w:val="5"/>
            <w:tcBorders>
              <w:top w:val="single" w:sz="4" w:space="0" w:color="auto"/>
              <w:bottom w:val="single" w:sz="4" w:space="0" w:color="auto"/>
            </w:tcBorders>
          </w:tcPr>
          <w:p w14:paraId="6E19CCC3" w14:textId="07FD3C43" w:rsidR="00C94635" w:rsidRPr="000D2283" w:rsidRDefault="00C94635" w:rsidP="008A643A">
            <w:pPr>
              <w:autoSpaceDE w:val="0"/>
              <w:autoSpaceDN w:val="0"/>
              <w:adjustRightInd w:val="0"/>
              <w:rPr>
                <w:sz w:val="22"/>
                <w:szCs w:val="22"/>
              </w:rPr>
            </w:pPr>
            <w:r>
              <w:rPr>
                <w:b/>
                <w:sz w:val="22"/>
                <w:szCs w:val="22"/>
              </w:rPr>
              <w:t>This class will not meet for a final</w:t>
            </w:r>
          </w:p>
        </w:tc>
      </w:tr>
    </w:tbl>
    <w:p w14:paraId="1CC43EC7" w14:textId="77777777" w:rsidR="006C42D5" w:rsidRPr="000D2283" w:rsidRDefault="006C42D5" w:rsidP="0053594F">
      <w:pPr>
        <w:tabs>
          <w:tab w:val="left" w:pos="2265"/>
        </w:tabs>
        <w:rPr>
          <w:b/>
          <w:sz w:val="22"/>
          <w:szCs w:val="22"/>
          <w:u w:val="single"/>
        </w:rPr>
      </w:pPr>
    </w:p>
    <w:p w14:paraId="6C130E35" w14:textId="0F55EBD9" w:rsidR="00214288" w:rsidRPr="005E0361" w:rsidRDefault="005E5584" w:rsidP="00385CDD">
      <w:pPr>
        <w:autoSpaceDE w:val="0"/>
        <w:autoSpaceDN w:val="0"/>
        <w:adjustRightInd w:val="0"/>
        <w:ind w:left="720"/>
        <w:rPr>
          <w:b/>
        </w:rPr>
      </w:pPr>
      <w:r w:rsidRPr="005E5584">
        <w:br w:type="page"/>
      </w:r>
    </w:p>
    <w:p w14:paraId="41B8BF60" w14:textId="0B518C30" w:rsidR="00D752F8" w:rsidRPr="00851CD5" w:rsidRDefault="00D752F8" w:rsidP="00D752F8">
      <w:pPr>
        <w:autoSpaceDE w:val="0"/>
        <w:autoSpaceDN w:val="0"/>
        <w:adjustRightInd w:val="0"/>
        <w:rPr>
          <w:rFonts w:eastAsia="Baskerville Old Face"/>
          <w:b/>
          <w:bCs/>
          <w:iCs/>
          <w:color w:val="000000" w:themeColor="text1"/>
        </w:rPr>
      </w:pPr>
    </w:p>
    <w:p w14:paraId="3CA73D54" w14:textId="321508CE" w:rsidR="005E5584" w:rsidRPr="005E0361" w:rsidRDefault="005E5584" w:rsidP="00650958">
      <w:pPr>
        <w:widowControl w:val="0"/>
        <w:rPr>
          <w:b/>
        </w:rPr>
      </w:pPr>
    </w:p>
    <w:p w14:paraId="248BB34A" w14:textId="670EC4F8" w:rsidR="000B2A5F" w:rsidRDefault="000B2A5F" w:rsidP="000B2A5F">
      <w:pPr>
        <w:widowControl w:val="0"/>
        <w:jc w:val="center"/>
        <w:rPr>
          <w:b/>
          <w:u w:val="single"/>
        </w:rPr>
      </w:pPr>
      <w:r w:rsidRPr="000B2A5F">
        <w:rPr>
          <w:b/>
          <w:u w:val="single"/>
        </w:rPr>
        <w:t>Assignment Calendar and Checklist</w:t>
      </w:r>
    </w:p>
    <w:p w14:paraId="5F82A635" w14:textId="77777777" w:rsidR="000B2A5F" w:rsidRPr="000B2A5F" w:rsidRDefault="000B2A5F" w:rsidP="000B2A5F">
      <w:pPr>
        <w:widowControl w:val="0"/>
        <w:jc w:val="center"/>
        <w:rPr>
          <w:b/>
          <w:u w:val="single"/>
        </w:rPr>
      </w:pPr>
    </w:p>
    <w:tbl>
      <w:tblPr>
        <w:tblW w:w="9540" w:type="dxa"/>
        <w:tblInd w:w="2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240"/>
        <w:gridCol w:w="1519"/>
        <w:gridCol w:w="911"/>
        <w:gridCol w:w="2070"/>
        <w:gridCol w:w="1800"/>
      </w:tblGrid>
      <w:tr w:rsidR="00916B79" w:rsidRPr="0060185A" w14:paraId="74090FB8" w14:textId="6E629170" w:rsidTr="00916B79">
        <w:trPr>
          <w:trHeight w:val="242"/>
        </w:trPr>
        <w:tc>
          <w:tcPr>
            <w:tcW w:w="3240" w:type="dxa"/>
            <w:shd w:val="clear" w:color="auto" w:fill="auto"/>
            <w:noWrap/>
            <w:hideMark/>
          </w:tcPr>
          <w:p w14:paraId="7F6E6C7A" w14:textId="5DBAD728" w:rsidR="00916B79" w:rsidRPr="0060185A" w:rsidRDefault="00916B79" w:rsidP="008147DF">
            <w:pPr>
              <w:rPr>
                <w:rFonts w:eastAsia="Times New Roman"/>
                <w:b/>
                <w:color w:val="0432FF"/>
              </w:rPr>
            </w:pPr>
            <w:r w:rsidRPr="0060185A">
              <w:rPr>
                <w:rFonts w:eastAsia="Times New Roman"/>
                <w:b/>
                <w:color w:val="000000" w:themeColor="text1"/>
              </w:rPr>
              <w:t>Assignment</w:t>
            </w:r>
          </w:p>
        </w:tc>
        <w:tc>
          <w:tcPr>
            <w:tcW w:w="2430" w:type="dxa"/>
            <w:gridSpan w:val="2"/>
          </w:tcPr>
          <w:p w14:paraId="2DF414A7" w14:textId="31E2D4EA" w:rsidR="00916B79" w:rsidRPr="0060185A" w:rsidRDefault="00916B79" w:rsidP="00374055">
            <w:pPr>
              <w:ind w:left="530"/>
              <w:rPr>
                <w:rFonts w:eastAsia="Times New Roman"/>
                <w:b/>
                <w:color w:val="000000"/>
              </w:rPr>
            </w:pPr>
            <w:r>
              <w:rPr>
                <w:rFonts w:eastAsia="Times New Roman"/>
                <w:b/>
                <w:color w:val="000000"/>
              </w:rPr>
              <w:t>%             Date</w:t>
            </w:r>
          </w:p>
        </w:tc>
        <w:tc>
          <w:tcPr>
            <w:tcW w:w="2070" w:type="dxa"/>
          </w:tcPr>
          <w:p w14:paraId="5E8D9D7A" w14:textId="66DFB9E4" w:rsidR="00916B79" w:rsidRDefault="00916B79" w:rsidP="00374055">
            <w:pPr>
              <w:ind w:left="530"/>
              <w:rPr>
                <w:rFonts w:eastAsia="Times New Roman"/>
                <w:b/>
                <w:color w:val="000000"/>
              </w:rPr>
            </w:pPr>
            <w:r>
              <w:rPr>
                <w:rFonts w:eastAsia="Times New Roman"/>
                <w:b/>
                <w:color w:val="000000"/>
              </w:rPr>
              <w:t>Completed?</w:t>
            </w:r>
          </w:p>
        </w:tc>
        <w:tc>
          <w:tcPr>
            <w:tcW w:w="1800" w:type="dxa"/>
          </w:tcPr>
          <w:p w14:paraId="5672699A" w14:textId="45299256" w:rsidR="00916B79" w:rsidRDefault="00916B79" w:rsidP="00374055">
            <w:pPr>
              <w:ind w:left="530"/>
              <w:rPr>
                <w:rFonts w:eastAsia="Times New Roman"/>
                <w:b/>
                <w:color w:val="000000"/>
              </w:rPr>
            </w:pPr>
            <w:r>
              <w:rPr>
                <w:rFonts w:eastAsia="Times New Roman"/>
                <w:b/>
                <w:color w:val="000000"/>
              </w:rPr>
              <w:t>Grade</w:t>
            </w:r>
          </w:p>
        </w:tc>
      </w:tr>
      <w:tr w:rsidR="00916B79" w:rsidRPr="0060185A" w14:paraId="41B8557F" w14:textId="1ED2B1D8" w:rsidTr="00916B79">
        <w:trPr>
          <w:trHeight w:val="143"/>
        </w:trPr>
        <w:tc>
          <w:tcPr>
            <w:tcW w:w="3240" w:type="dxa"/>
            <w:tcBorders>
              <w:bottom w:val="single" w:sz="4" w:space="0" w:color="auto"/>
            </w:tcBorders>
            <w:shd w:val="clear" w:color="auto" w:fill="C4BC96" w:themeFill="background2" w:themeFillShade="BF"/>
            <w:noWrap/>
          </w:tcPr>
          <w:p w14:paraId="1AACF2B8" w14:textId="0036C6BE" w:rsidR="00916B79" w:rsidRPr="0060185A" w:rsidRDefault="00916B79" w:rsidP="000B2A5F">
            <w:pPr>
              <w:rPr>
                <w:rFonts w:eastAsia="Times New Roman"/>
                <w:b/>
                <w:bCs/>
                <w:color w:val="FFFFFF" w:themeColor="background1"/>
                <w:sz w:val="22"/>
                <w:szCs w:val="22"/>
              </w:rPr>
            </w:pPr>
            <w:r w:rsidRPr="0060185A">
              <w:rPr>
                <w:b/>
                <w:sz w:val="22"/>
                <w:szCs w:val="22"/>
              </w:rPr>
              <w:t>Participation, Preparedness, Attendance, Professionalism</w:t>
            </w:r>
            <w:r>
              <w:rPr>
                <w:b/>
                <w:sz w:val="22"/>
                <w:szCs w:val="22"/>
              </w:rPr>
              <w:t xml:space="preserve"> </w:t>
            </w:r>
          </w:p>
        </w:tc>
        <w:tc>
          <w:tcPr>
            <w:tcW w:w="1519" w:type="dxa"/>
            <w:tcBorders>
              <w:bottom w:val="single" w:sz="4" w:space="0" w:color="auto"/>
            </w:tcBorders>
            <w:shd w:val="clear" w:color="auto" w:fill="C4BC96" w:themeFill="background2" w:themeFillShade="BF"/>
            <w:noWrap/>
          </w:tcPr>
          <w:p w14:paraId="77E82D78" w14:textId="7D6CCC73" w:rsidR="00916B79" w:rsidRPr="00467743" w:rsidRDefault="00916B79" w:rsidP="00C80AE1">
            <w:pPr>
              <w:jc w:val="center"/>
              <w:rPr>
                <w:rFonts w:eastAsia="Times New Roman"/>
                <w:b/>
                <w:bCs/>
                <w:color w:val="FFFFFF" w:themeColor="background1"/>
                <w:sz w:val="22"/>
                <w:szCs w:val="22"/>
              </w:rPr>
            </w:pPr>
            <w:r w:rsidRPr="00467743">
              <w:rPr>
                <w:rFonts w:eastAsia="Times New Roman"/>
                <w:b/>
                <w:bCs/>
                <w:color w:val="000000" w:themeColor="text1"/>
              </w:rPr>
              <w:t>5%</w:t>
            </w:r>
          </w:p>
        </w:tc>
        <w:tc>
          <w:tcPr>
            <w:tcW w:w="911" w:type="dxa"/>
            <w:tcBorders>
              <w:bottom w:val="single" w:sz="4" w:space="0" w:color="auto"/>
            </w:tcBorders>
            <w:shd w:val="clear" w:color="auto" w:fill="C4BC96" w:themeFill="background2" w:themeFillShade="BF"/>
          </w:tcPr>
          <w:p w14:paraId="6807EC38" w14:textId="04F8389B" w:rsidR="00916B79" w:rsidRPr="0060185A" w:rsidRDefault="00916B79" w:rsidP="00C80AE1">
            <w:pPr>
              <w:jc w:val="center"/>
              <w:rPr>
                <w:rFonts w:eastAsia="Times New Roman"/>
                <w:b/>
                <w:bCs/>
                <w:color w:val="FFFFFF" w:themeColor="background1"/>
                <w:sz w:val="22"/>
                <w:szCs w:val="22"/>
              </w:rPr>
            </w:pPr>
          </w:p>
        </w:tc>
        <w:tc>
          <w:tcPr>
            <w:tcW w:w="2070" w:type="dxa"/>
            <w:tcBorders>
              <w:bottom w:val="single" w:sz="4" w:space="0" w:color="auto"/>
            </w:tcBorders>
            <w:shd w:val="clear" w:color="auto" w:fill="C4BC96" w:themeFill="background2" w:themeFillShade="BF"/>
          </w:tcPr>
          <w:p w14:paraId="324D6CFD" w14:textId="77777777" w:rsidR="00916B79" w:rsidRPr="0060185A" w:rsidRDefault="00916B79" w:rsidP="00C80AE1">
            <w:pPr>
              <w:jc w:val="center"/>
              <w:rPr>
                <w:rFonts w:eastAsia="Times New Roman"/>
                <w:b/>
                <w:bCs/>
                <w:color w:val="FFFFFF" w:themeColor="background1"/>
                <w:sz w:val="22"/>
                <w:szCs w:val="22"/>
              </w:rPr>
            </w:pPr>
          </w:p>
        </w:tc>
        <w:tc>
          <w:tcPr>
            <w:tcW w:w="1800" w:type="dxa"/>
            <w:tcBorders>
              <w:bottom w:val="single" w:sz="4" w:space="0" w:color="auto"/>
            </w:tcBorders>
            <w:shd w:val="clear" w:color="auto" w:fill="C4BC96" w:themeFill="background2" w:themeFillShade="BF"/>
          </w:tcPr>
          <w:p w14:paraId="13FD6158" w14:textId="77777777" w:rsidR="00916B79" w:rsidRPr="0060185A" w:rsidRDefault="00916B79" w:rsidP="00C80AE1">
            <w:pPr>
              <w:jc w:val="center"/>
              <w:rPr>
                <w:rFonts w:eastAsia="Times New Roman"/>
                <w:b/>
                <w:bCs/>
                <w:color w:val="FFFFFF" w:themeColor="background1"/>
                <w:sz w:val="22"/>
                <w:szCs w:val="22"/>
              </w:rPr>
            </w:pPr>
          </w:p>
        </w:tc>
      </w:tr>
      <w:tr w:rsidR="00916B79" w:rsidRPr="0060185A" w14:paraId="6F774BBF" w14:textId="2F4D2CE4" w:rsidTr="00916B79">
        <w:trPr>
          <w:trHeight w:val="143"/>
        </w:trPr>
        <w:tc>
          <w:tcPr>
            <w:tcW w:w="3240" w:type="dxa"/>
            <w:tcBorders>
              <w:bottom w:val="nil"/>
            </w:tcBorders>
            <w:shd w:val="clear" w:color="auto" w:fill="FFFFFF" w:themeFill="background1"/>
            <w:noWrap/>
          </w:tcPr>
          <w:p w14:paraId="5DF99ECB" w14:textId="0E7BEA1E" w:rsidR="00916B79" w:rsidRPr="0060185A" w:rsidRDefault="00916B79" w:rsidP="000B2A5F">
            <w:pPr>
              <w:rPr>
                <w:b/>
                <w:sz w:val="22"/>
                <w:szCs w:val="22"/>
              </w:rPr>
            </w:pPr>
            <w:r>
              <w:rPr>
                <w:b/>
                <w:sz w:val="22"/>
                <w:szCs w:val="22"/>
              </w:rPr>
              <w:t>Mid-term</w:t>
            </w:r>
          </w:p>
        </w:tc>
        <w:tc>
          <w:tcPr>
            <w:tcW w:w="1519" w:type="dxa"/>
            <w:tcBorders>
              <w:bottom w:val="nil"/>
            </w:tcBorders>
            <w:shd w:val="clear" w:color="auto" w:fill="FFFFFF" w:themeFill="background1"/>
            <w:noWrap/>
          </w:tcPr>
          <w:p w14:paraId="4C4DB939" w14:textId="3D9396F6" w:rsidR="00916B79" w:rsidRDefault="00916B79" w:rsidP="00C80AE1">
            <w:pPr>
              <w:jc w:val="center"/>
              <w:rPr>
                <w:rFonts w:eastAsia="Times New Roman"/>
                <w:color w:val="000000"/>
                <w:sz w:val="21"/>
                <w:szCs w:val="21"/>
              </w:rPr>
            </w:pPr>
            <w:r>
              <w:rPr>
                <w:rFonts w:eastAsia="Times New Roman"/>
                <w:color w:val="000000"/>
                <w:sz w:val="21"/>
                <w:szCs w:val="21"/>
              </w:rPr>
              <w:t>2.5%</w:t>
            </w:r>
          </w:p>
        </w:tc>
        <w:tc>
          <w:tcPr>
            <w:tcW w:w="911" w:type="dxa"/>
            <w:tcBorders>
              <w:bottom w:val="nil"/>
            </w:tcBorders>
            <w:shd w:val="clear" w:color="auto" w:fill="FFFFFF" w:themeFill="background1"/>
          </w:tcPr>
          <w:p w14:paraId="5CC793A0" w14:textId="77777777" w:rsidR="00916B79" w:rsidRPr="00526487" w:rsidRDefault="00916B79" w:rsidP="00C80AE1">
            <w:pPr>
              <w:jc w:val="center"/>
              <w:rPr>
                <w:rFonts w:eastAsia="Times New Roman"/>
                <w:color w:val="000000"/>
                <w:sz w:val="21"/>
                <w:szCs w:val="21"/>
              </w:rPr>
            </w:pPr>
          </w:p>
        </w:tc>
        <w:tc>
          <w:tcPr>
            <w:tcW w:w="2070" w:type="dxa"/>
            <w:tcBorders>
              <w:bottom w:val="nil"/>
            </w:tcBorders>
            <w:shd w:val="clear" w:color="auto" w:fill="FFFFFF" w:themeFill="background1"/>
          </w:tcPr>
          <w:p w14:paraId="2FC48411" w14:textId="77777777" w:rsidR="00916B79" w:rsidRPr="00526487" w:rsidRDefault="00916B79" w:rsidP="00C80AE1">
            <w:pPr>
              <w:jc w:val="center"/>
              <w:rPr>
                <w:rFonts w:eastAsia="Times New Roman"/>
                <w:color w:val="000000"/>
                <w:sz w:val="21"/>
                <w:szCs w:val="21"/>
              </w:rPr>
            </w:pPr>
          </w:p>
        </w:tc>
        <w:tc>
          <w:tcPr>
            <w:tcW w:w="1800" w:type="dxa"/>
            <w:tcBorders>
              <w:bottom w:val="nil"/>
            </w:tcBorders>
            <w:shd w:val="clear" w:color="auto" w:fill="FFFFFF" w:themeFill="background1"/>
          </w:tcPr>
          <w:p w14:paraId="3EBFFC06" w14:textId="77777777" w:rsidR="00916B79" w:rsidRPr="00526487" w:rsidRDefault="00916B79" w:rsidP="00C80AE1">
            <w:pPr>
              <w:jc w:val="center"/>
              <w:rPr>
                <w:rFonts w:eastAsia="Times New Roman"/>
                <w:color w:val="000000"/>
                <w:sz w:val="21"/>
                <w:szCs w:val="21"/>
              </w:rPr>
            </w:pPr>
          </w:p>
        </w:tc>
      </w:tr>
      <w:tr w:rsidR="00916B79" w:rsidRPr="0060185A" w14:paraId="12EE1142" w14:textId="54E86A5E" w:rsidTr="00916B79">
        <w:trPr>
          <w:trHeight w:val="143"/>
        </w:trPr>
        <w:tc>
          <w:tcPr>
            <w:tcW w:w="3240" w:type="dxa"/>
            <w:tcBorders>
              <w:top w:val="nil"/>
              <w:bottom w:val="nil"/>
            </w:tcBorders>
            <w:shd w:val="clear" w:color="auto" w:fill="FFFFFF" w:themeFill="background1"/>
            <w:noWrap/>
          </w:tcPr>
          <w:p w14:paraId="450E19C9" w14:textId="0E4F38DB" w:rsidR="00916B79" w:rsidRPr="0060185A" w:rsidRDefault="00916B79" w:rsidP="000B2A5F">
            <w:pPr>
              <w:rPr>
                <w:b/>
                <w:sz w:val="22"/>
                <w:szCs w:val="22"/>
              </w:rPr>
            </w:pPr>
            <w:r>
              <w:rPr>
                <w:b/>
                <w:sz w:val="22"/>
                <w:szCs w:val="22"/>
              </w:rPr>
              <w:t>End of semester</w:t>
            </w:r>
          </w:p>
        </w:tc>
        <w:tc>
          <w:tcPr>
            <w:tcW w:w="1519" w:type="dxa"/>
            <w:tcBorders>
              <w:top w:val="nil"/>
              <w:bottom w:val="nil"/>
            </w:tcBorders>
            <w:shd w:val="clear" w:color="auto" w:fill="FFFFFF" w:themeFill="background1"/>
            <w:noWrap/>
          </w:tcPr>
          <w:p w14:paraId="49001B1F" w14:textId="771DC78D" w:rsidR="00916B79" w:rsidRDefault="00916B79" w:rsidP="00C80AE1">
            <w:pPr>
              <w:jc w:val="center"/>
              <w:rPr>
                <w:rFonts w:eastAsia="Times New Roman"/>
                <w:color w:val="000000"/>
                <w:sz w:val="21"/>
                <w:szCs w:val="21"/>
              </w:rPr>
            </w:pPr>
            <w:r>
              <w:rPr>
                <w:rFonts w:eastAsia="Times New Roman"/>
                <w:color w:val="000000"/>
                <w:sz w:val="21"/>
                <w:szCs w:val="21"/>
              </w:rPr>
              <w:t>2.5%</w:t>
            </w:r>
          </w:p>
        </w:tc>
        <w:tc>
          <w:tcPr>
            <w:tcW w:w="911" w:type="dxa"/>
            <w:tcBorders>
              <w:top w:val="nil"/>
              <w:bottom w:val="nil"/>
            </w:tcBorders>
            <w:shd w:val="clear" w:color="auto" w:fill="FFFFFF" w:themeFill="background1"/>
          </w:tcPr>
          <w:p w14:paraId="241D4BB4" w14:textId="77777777" w:rsidR="00916B79" w:rsidRPr="00526487" w:rsidRDefault="00916B79" w:rsidP="00C80AE1">
            <w:pPr>
              <w:jc w:val="center"/>
              <w:rPr>
                <w:rFonts w:eastAsia="Times New Roman"/>
                <w:color w:val="000000"/>
                <w:sz w:val="21"/>
                <w:szCs w:val="21"/>
              </w:rPr>
            </w:pPr>
          </w:p>
        </w:tc>
        <w:tc>
          <w:tcPr>
            <w:tcW w:w="2070" w:type="dxa"/>
            <w:tcBorders>
              <w:top w:val="nil"/>
              <w:bottom w:val="nil"/>
            </w:tcBorders>
            <w:shd w:val="clear" w:color="auto" w:fill="FFFFFF" w:themeFill="background1"/>
          </w:tcPr>
          <w:p w14:paraId="4A6D778A" w14:textId="77777777" w:rsidR="00916B79" w:rsidRPr="00526487" w:rsidRDefault="00916B79" w:rsidP="00C80AE1">
            <w:pPr>
              <w:jc w:val="center"/>
              <w:rPr>
                <w:rFonts w:eastAsia="Times New Roman"/>
                <w:color w:val="000000"/>
                <w:sz w:val="21"/>
                <w:szCs w:val="21"/>
              </w:rPr>
            </w:pPr>
          </w:p>
        </w:tc>
        <w:tc>
          <w:tcPr>
            <w:tcW w:w="1800" w:type="dxa"/>
            <w:tcBorders>
              <w:top w:val="nil"/>
              <w:bottom w:val="nil"/>
            </w:tcBorders>
            <w:shd w:val="clear" w:color="auto" w:fill="FFFFFF" w:themeFill="background1"/>
          </w:tcPr>
          <w:p w14:paraId="73457E93" w14:textId="77777777" w:rsidR="00916B79" w:rsidRPr="00526487" w:rsidRDefault="00916B79" w:rsidP="00C80AE1">
            <w:pPr>
              <w:jc w:val="center"/>
              <w:rPr>
                <w:rFonts w:eastAsia="Times New Roman"/>
                <w:color w:val="000000"/>
                <w:sz w:val="21"/>
                <w:szCs w:val="21"/>
              </w:rPr>
            </w:pPr>
          </w:p>
        </w:tc>
      </w:tr>
      <w:tr w:rsidR="00916B79" w:rsidRPr="001E2547" w14:paraId="470ED0F3" w14:textId="51377F59" w:rsidTr="00916B79">
        <w:trPr>
          <w:trHeight w:val="107"/>
        </w:trPr>
        <w:tc>
          <w:tcPr>
            <w:tcW w:w="3240" w:type="dxa"/>
            <w:tcBorders>
              <w:bottom w:val="single" w:sz="4" w:space="0" w:color="auto"/>
            </w:tcBorders>
            <w:shd w:val="clear" w:color="auto" w:fill="FDE9D9" w:themeFill="accent6" w:themeFillTint="33"/>
            <w:noWrap/>
          </w:tcPr>
          <w:p w14:paraId="7E20F424" w14:textId="5F8679AA" w:rsidR="00916B79" w:rsidRPr="00467743" w:rsidRDefault="00916B79" w:rsidP="000A4673">
            <w:pPr>
              <w:rPr>
                <w:rFonts w:eastAsia="Times New Roman"/>
                <w:b/>
                <w:bCs/>
                <w:color w:val="000000" w:themeColor="text1"/>
                <w:sz w:val="21"/>
                <w:szCs w:val="21"/>
              </w:rPr>
            </w:pPr>
            <w:r w:rsidRPr="00467743">
              <w:rPr>
                <w:rFonts w:eastAsia="Times New Roman"/>
                <w:b/>
                <w:bCs/>
                <w:color w:val="000000" w:themeColor="text1"/>
              </w:rPr>
              <w:t>Knowledge of Repertoire</w:t>
            </w:r>
          </w:p>
        </w:tc>
        <w:tc>
          <w:tcPr>
            <w:tcW w:w="1519" w:type="dxa"/>
            <w:tcBorders>
              <w:bottom w:val="single" w:sz="4" w:space="0" w:color="auto"/>
            </w:tcBorders>
            <w:shd w:val="clear" w:color="auto" w:fill="FDE9D9" w:themeFill="accent6" w:themeFillTint="33"/>
            <w:noWrap/>
          </w:tcPr>
          <w:p w14:paraId="514302D6" w14:textId="5BA96BDB" w:rsidR="00916B79" w:rsidRPr="00467743" w:rsidRDefault="00916B79" w:rsidP="000A4673">
            <w:pPr>
              <w:jc w:val="center"/>
              <w:rPr>
                <w:rFonts w:eastAsia="Times New Roman"/>
                <w:b/>
                <w:bCs/>
                <w:color w:val="000000" w:themeColor="text1"/>
                <w:sz w:val="21"/>
                <w:szCs w:val="21"/>
                <w:u w:val="single"/>
              </w:rPr>
            </w:pPr>
            <w:r w:rsidRPr="00467743">
              <w:rPr>
                <w:rFonts w:eastAsia="Times New Roman"/>
                <w:b/>
                <w:bCs/>
                <w:sz w:val="22"/>
                <w:szCs w:val="22"/>
              </w:rPr>
              <w:t>14%</w:t>
            </w:r>
          </w:p>
        </w:tc>
        <w:tc>
          <w:tcPr>
            <w:tcW w:w="911" w:type="dxa"/>
            <w:tcBorders>
              <w:bottom w:val="single" w:sz="4" w:space="0" w:color="auto"/>
            </w:tcBorders>
            <w:shd w:val="clear" w:color="auto" w:fill="FDE9D9" w:themeFill="accent6" w:themeFillTint="33"/>
          </w:tcPr>
          <w:p w14:paraId="50DAA361" w14:textId="77777777" w:rsidR="00916B79" w:rsidRPr="001E2547" w:rsidRDefault="00916B79" w:rsidP="000A4673">
            <w:pPr>
              <w:jc w:val="center"/>
              <w:rPr>
                <w:rFonts w:eastAsia="Times New Roman"/>
                <w:b/>
                <w:bCs/>
                <w:color w:val="000000" w:themeColor="text1"/>
                <w:sz w:val="21"/>
                <w:szCs w:val="21"/>
                <w:u w:val="single"/>
              </w:rPr>
            </w:pPr>
          </w:p>
        </w:tc>
        <w:tc>
          <w:tcPr>
            <w:tcW w:w="2070" w:type="dxa"/>
            <w:tcBorders>
              <w:bottom w:val="single" w:sz="4" w:space="0" w:color="auto"/>
            </w:tcBorders>
            <w:shd w:val="clear" w:color="auto" w:fill="FDE9D9" w:themeFill="accent6" w:themeFillTint="33"/>
          </w:tcPr>
          <w:p w14:paraId="6D4C716A" w14:textId="77777777" w:rsidR="00916B79" w:rsidRPr="001E2547" w:rsidRDefault="00916B79" w:rsidP="000A4673">
            <w:pPr>
              <w:jc w:val="center"/>
              <w:rPr>
                <w:rFonts w:eastAsia="Times New Roman"/>
                <w:b/>
                <w:bCs/>
                <w:color w:val="000000" w:themeColor="text1"/>
                <w:sz w:val="21"/>
                <w:szCs w:val="21"/>
                <w:u w:val="single"/>
              </w:rPr>
            </w:pPr>
          </w:p>
        </w:tc>
        <w:tc>
          <w:tcPr>
            <w:tcW w:w="1800" w:type="dxa"/>
            <w:tcBorders>
              <w:bottom w:val="single" w:sz="4" w:space="0" w:color="auto"/>
            </w:tcBorders>
            <w:shd w:val="clear" w:color="auto" w:fill="FDE9D9" w:themeFill="accent6" w:themeFillTint="33"/>
          </w:tcPr>
          <w:p w14:paraId="591D532B" w14:textId="77777777" w:rsidR="00916B79" w:rsidRPr="001E2547" w:rsidRDefault="00916B79" w:rsidP="000A4673">
            <w:pPr>
              <w:jc w:val="center"/>
              <w:rPr>
                <w:rFonts w:eastAsia="Times New Roman"/>
                <w:b/>
                <w:bCs/>
                <w:color w:val="000000" w:themeColor="text1"/>
                <w:sz w:val="21"/>
                <w:szCs w:val="21"/>
                <w:u w:val="single"/>
              </w:rPr>
            </w:pPr>
          </w:p>
        </w:tc>
      </w:tr>
      <w:tr w:rsidR="00916B79" w:rsidRPr="001E2547" w14:paraId="53F2D5E0" w14:textId="19FE3B76" w:rsidTr="00916B79">
        <w:trPr>
          <w:trHeight w:val="180"/>
        </w:trPr>
        <w:tc>
          <w:tcPr>
            <w:tcW w:w="3240" w:type="dxa"/>
            <w:tcBorders>
              <w:top w:val="nil"/>
              <w:bottom w:val="nil"/>
            </w:tcBorders>
            <w:shd w:val="clear" w:color="auto" w:fill="auto"/>
            <w:noWrap/>
          </w:tcPr>
          <w:p w14:paraId="75A1C1A1" w14:textId="2D0FD3EA" w:rsidR="00916B79" w:rsidRPr="00467743" w:rsidRDefault="00916B79" w:rsidP="000A4673">
            <w:pPr>
              <w:ind w:left="357"/>
              <w:rPr>
                <w:color w:val="000000" w:themeColor="text1"/>
                <w:sz w:val="22"/>
                <w:szCs w:val="22"/>
              </w:rPr>
            </w:pPr>
            <w:r w:rsidRPr="00467743">
              <w:rPr>
                <w:color w:val="000000" w:themeColor="text1"/>
                <w:sz w:val="22"/>
                <w:szCs w:val="22"/>
              </w:rPr>
              <w:t>Song Selection and Rationale</w:t>
            </w:r>
          </w:p>
        </w:tc>
        <w:tc>
          <w:tcPr>
            <w:tcW w:w="1519" w:type="dxa"/>
            <w:tcBorders>
              <w:top w:val="nil"/>
              <w:bottom w:val="nil"/>
            </w:tcBorders>
            <w:shd w:val="clear" w:color="auto" w:fill="auto"/>
            <w:noWrap/>
          </w:tcPr>
          <w:p w14:paraId="598E28EF" w14:textId="408AC099" w:rsidR="00916B79" w:rsidRPr="00467743" w:rsidRDefault="00916B79" w:rsidP="000A4673">
            <w:pPr>
              <w:jc w:val="center"/>
              <w:rPr>
                <w:rFonts w:eastAsia="Times New Roman"/>
                <w:color w:val="000000" w:themeColor="text1"/>
                <w:sz w:val="22"/>
                <w:szCs w:val="22"/>
              </w:rPr>
            </w:pPr>
            <w:r w:rsidRPr="00467743">
              <w:rPr>
                <w:rFonts w:eastAsia="Times New Roman"/>
                <w:color w:val="000000" w:themeColor="text1"/>
                <w:sz w:val="22"/>
                <w:szCs w:val="22"/>
              </w:rPr>
              <w:t>2%</w:t>
            </w:r>
          </w:p>
        </w:tc>
        <w:tc>
          <w:tcPr>
            <w:tcW w:w="911" w:type="dxa"/>
            <w:tcBorders>
              <w:top w:val="nil"/>
              <w:bottom w:val="nil"/>
            </w:tcBorders>
          </w:tcPr>
          <w:p w14:paraId="3DC544F2" w14:textId="260B7E0F" w:rsidR="00916B79" w:rsidRPr="00467743" w:rsidRDefault="00916B79" w:rsidP="000A4673">
            <w:pPr>
              <w:jc w:val="center"/>
              <w:rPr>
                <w:rFonts w:eastAsia="Times New Roman"/>
                <w:color w:val="000000" w:themeColor="text1"/>
                <w:sz w:val="22"/>
                <w:szCs w:val="22"/>
              </w:rPr>
            </w:pPr>
          </w:p>
        </w:tc>
        <w:tc>
          <w:tcPr>
            <w:tcW w:w="2070" w:type="dxa"/>
            <w:tcBorders>
              <w:top w:val="nil"/>
              <w:bottom w:val="nil"/>
            </w:tcBorders>
          </w:tcPr>
          <w:p w14:paraId="25ACD4BD" w14:textId="77777777" w:rsidR="00916B79" w:rsidRPr="001E2547" w:rsidRDefault="00916B79" w:rsidP="000A4673">
            <w:pPr>
              <w:jc w:val="center"/>
              <w:rPr>
                <w:rFonts w:eastAsia="Times New Roman"/>
                <w:color w:val="000000" w:themeColor="text1"/>
                <w:sz w:val="21"/>
                <w:szCs w:val="21"/>
              </w:rPr>
            </w:pPr>
          </w:p>
        </w:tc>
        <w:tc>
          <w:tcPr>
            <w:tcW w:w="1800" w:type="dxa"/>
            <w:tcBorders>
              <w:top w:val="nil"/>
              <w:bottom w:val="nil"/>
            </w:tcBorders>
          </w:tcPr>
          <w:p w14:paraId="493BE99F" w14:textId="77777777" w:rsidR="00916B79" w:rsidRPr="001E2547" w:rsidRDefault="00916B79" w:rsidP="000A4673">
            <w:pPr>
              <w:jc w:val="center"/>
              <w:rPr>
                <w:rFonts w:eastAsia="Times New Roman"/>
                <w:color w:val="000000" w:themeColor="text1"/>
                <w:sz w:val="21"/>
                <w:szCs w:val="21"/>
              </w:rPr>
            </w:pPr>
          </w:p>
        </w:tc>
      </w:tr>
      <w:tr w:rsidR="00916B79" w:rsidRPr="001E2547" w14:paraId="40454892" w14:textId="58029404" w:rsidTr="00916B79">
        <w:trPr>
          <w:trHeight w:val="180"/>
        </w:trPr>
        <w:tc>
          <w:tcPr>
            <w:tcW w:w="3240" w:type="dxa"/>
            <w:tcBorders>
              <w:top w:val="nil"/>
              <w:bottom w:val="nil"/>
            </w:tcBorders>
            <w:shd w:val="clear" w:color="auto" w:fill="auto"/>
            <w:noWrap/>
          </w:tcPr>
          <w:p w14:paraId="5D900BBA" w14:textId="0B9D0F9E" w:rsidR="00916B79" w:rsidRPr="00467743" w:rsidRDefault="00916B79" w:rsidP="000A4673">
            <w:pPr>
              <w:ind w:left="357"/>
              <w:rPr>
                <w:color w:val="000000" w:themeColor="text1"/>
                <w:sz w:val="22"/>
                <w:szCs w:val="22"/>
              </w:rPr>
            </w:pPr>
            <w:r w:rsidRPr="00467743">
              <w:rPr>
                <w:color w:val="000000" w:themeColor="text1"/>
                <w:sz w:val="22"/>
                <w:szCs w:val="22"/>
              </w:rPr>
              <w:t>Song Research</w:t>
            </w:r>
          </w:p>
        </w:tc>
        <w:tc>
          <w:tcPr>
            <w:tcW w:w="1519" w:type="dxa"/>
            <w:tcBorders>
              <w:top w:val="nil"/>
              <w:bottom w:val="nil"/>
            </w:tcBorders>
            <w:shd w:val="clear" w:color="auto" w:fill="auto"/>
            <w:noWrap/>
          </w:tcPr>
          <w:p w14:paraId="7A1EC49F" w14:textId="782A9C9E" w:rsidR="00916B79" w:rsidRPr="00467743" w:rsidRDefault="00916B79" w:rsidP="000A4673">
            <w:pPr>
              <w:jc w:val="center"/>
              <w:rPr>
                <w:rFonts w:eastAsia="Times New Roman"/>
                <w:color w:val="000000" w:themeColor="text1"/>
                <w:sz w:val="22"/>
                <w:szCs w:val="22"/>
              </w:rPr>
            </w:pPr>
            <w:r w:rsidRPr="00467743">
              <w:rPr>
                <w:rFonts w:eastAsia="Times New Roman"/>
                <w:color w:val="000000" w:themeColor="text1"/>
                <w:sz w:val="22"/>
                <w:szCs w:val="22"/>
              </w:rPr>
              <w:t>2%</w:t>
            </w:r>
          </w:p>
        </w:tc>
        <w:tc>
          <w:tcPr>
            <w:tcW w:w="911" w:type="dxa"/>
            <w:tcBorders>
              <w:top w:val="nil"/>
              <w:bottom w:val="nil"/>
            </w:tcBorders>
          </w:tcPr>
          <w:p w14:paraId="0969F0BD" w14:textId="3A67C792" w:rsidR="00916B79" w:rsidRPr="00467743" w:rsidRDefault="00916B79" w:rsidP="000A4673">
            <w:pPr>
              <w:jc w:val="center"/>
              <w:rPr>
                <w:rFonts w:eastAsia="Times New Roman"/>
                <w:color w:val="000000" w:themeColor="text1"/>
                <w:sz w:val="22"/>
                <w:szCs w:val="22"/>
              </w:rPr>
            </w:pPr>
          </w:p>
        </w:tc>
        <w:tc>
          <w:tcPr>
            <w:tcW w:w="2070" w:type="dxa"/>
            <w:tcBorders>
              <w:top w:val="nil"/>
              <w:bottom w:val="nil"/>
            </w:tcBorders>
          </w:tcPr>
          <w:p w14:paraId="20C1885A" w14:textId="77777777" w:rsidR="00916B79" w:rsidRPr="001E2547" w:rsidRDefault="00916B79" w:rsidP="000A4673">
            <w:pPr>
              <w:jc w:val="center"/>
              <w:rPr>
                <w:rFonts w:eastAsia="Times New Roman"/>
                <w:color w:val="000000" w:themeColor="text1"/>
                <w:sz w:val="21"/>
                <w:szCs w:val="21"/>
              </w:rPr>
            </w:pPr>
          </w:p>
        </w:tc>
        <w:tc>
          <w:tcPr>
            <w:tcW w:w="1800" w:type="dxa"/>
            <w:tcBorders>
              <w:top w:val="nil"/>
              <w:bottom w:val="nil"/>
            </w:tcBorders>
          </w:tcPr>
          <w:p w14:paraId="75F53318" w14:textId="77777777" w:rsidR="00916B79" w:rsidRPr="001E2547" w:rsidRDefault="00916B79" w:rsidP="000A4673">
            <w:pPr>
              <w:jc w:val="center"/>
              <w:rPr>
                <w:rFonts w:eastAsia="Times New Roman"/>
                <w:color w:val="000000" w:themeColor="text1"/>
                <w:sz w:val="21"/>
                <w:szCs w:val="21"/>
              </w:rPr>
            </w:pPr>
          </w:p>
        </w:tc>
      </w:tr>
      <w:tr w:rsidR="00916B79" w:rsidRPr="001E2547" w14:paraId="1371C52D" w14:textId="154F1C74" w:rsidTr="00916B79">
        <w:trPr>
          <w:trHeight w:val="180"/>
        </w:trPr>
        <w:tc>
          <w:tcPr>
            <w:tcW w:w="3240" w:type="dxa"/>
            <w:tcBorders>
              <w:top w:val="nil"/>
              <w:bottom w:val="nil"/>
            </w:tcBorders>
            <w:shd w:val="clear" w:color="auto" w:fill="auto"/>
            <w:noWrap/>
          </w:tcPr>
          <w:p w14:paraId="201B8A7B" w14:textId="0889FDDA" w:rsidR="00916B79" w:rsidRPr="00467743" w:rsidRDefault="00916B79" w:rsidP="000A4673">
            <w:pPr>
              <w:ind w:left="357"/>
              <w:rPr>
                <w:rFonts w:eastAsia="Times New Roman"/>
                <w:color w:val="000000" w:themeColor="text1"/>
                <w:sz w:val="22"/>
                <w:szCs w:val="22"/>
              </w:rPr>
            </w:pPr>
            <w:r w:rsidRPr="00467743">
              <w:rPr>
                <w:color w:val="000000" w:themeColor="text1"/>
                <w:sz w:val="22"/>
                <w:szCs w:val="22"/>
              </w:rPr>
              <w:t>Concert Program</w:t>
            </w:r>
          </w:p>
        </w:tc>
        <w:tc>
          <w:tcPr>
            <w:tcW w:w="1519" w:type="dxa"/>
            <w:tcBorders>
              <w:top w:val="nil"/>
              <w:bottom w:val="nil"/>
            </w:tcBorders>
            <w:shd w:val="clear" w:color="auto" w:fill="auto"/>
            <w:noWrap/>
          </w:tcPr>
          <w:p w14:paraId="5B9C522B" w14:textId="6E9BCFC8" w:rsidR="00916B79" w:rsidRPr="00467743" w:rsidRDefault="00916B79" w:rsidP="000A4673">
            <w:pPr>
              <w:jc w:val="center"/>
              <w:rPr>
                <w:rFonts w:eastAsia="Times New Roman"/>
                <w:color w:val="000000" w:themeColor="text1"/>
                <w:sz w:val="22"/>
                <w:szCs w:val="22"/>
              </w:rPr>
            </w:pPr>
            <w:r w:rsidRPr="00467743">
              <w:rPr>
                <w:rFonts w:eastAsia="Times New Roman"/>
                <w:color w:val="000000" w:themeColor="text1"/>
                <w:sz w:val="22"/>
                <w:szCs w:val="22"/>
              </w:rPr>
              <w:t>10%</w:t>
            </w:r>
          </w:p>
        </w:tc>
        <w:tc>
          <w:tcPr>
            <w:tcW w:w="911" w:type="dxa"/>
            <w:tcBorders>
              <w:top w:val="nil"/>
              <w:bottom w:val="nil"/>
            </w:tcBorders>
          </w:tcPr>
          <w:p w14:paraId="02F091A3" w14:textId="575BBCCC" w:rsidR="00916B79" w:rsidRPr="00467743" w:rsidRDefault="00916B79" w:rsidP="000A4673">
            <w:pPr>
              <w:jc w:val="center"/>
              <w:rPr>
                <w:rFonts w:eastAsia="Times New Roman"/>
                <w:color w:val="000000" w:themeColor="text1"/>
                <w:sz w:val="22"/>
                <w:szCs w:val="22"/>
              </w:rPr>
            </w:pPr>
            <w:r w:rsidRPr="00467743">
              <w:rPr>
                <w:rFonts w:eastAsia="Times New Roman"/>
                <w:color w:val="000000" w:themeColor="text1"/>
                <w:sz w:val="22"/>
                <w:szCs w:val="22"/>
              </w:rPr>
              <w:t>Finals</w:t>
            </w:r>
          </w:p>
        </w:tc>
        <w:tc>
          <w:tcPr>
            <w:tcW w:w="2070" w:type="dxa"/>
            <w:tcBorders>
              <w:top w:val="nil"/>
              <w:bottom w:val="nil"/>
            </w:tcBorders>
          </w:tcPr>
          <w:p w14:paraId="31177B69" w14:textId="77777777" w:rsidR="00916B79" w:rsidRDefault="00916B79" w:rsidP="000A4673">
            <w:pPr>
              <w:jc w:val="center"/>
              <w:rPr>
                <w:rFonts w:eastAsia="Times New Roman"/>
                <w:color w:val="000000" w:themeColor="text1"/>
                <w:sz w:val="21"/>
                <w:szCs w:val="21"/>
              </w:rPr>
            </w:pPr>
          </w:p>
        </w:tc>
        <w:tc>
          <w:tcPr>
            <w:tcW w:w="1800" w:type="dxa"/>
            <w:tcBorders>
              <w:top w:val="nil"/>
              <w:bottom w:val="nil"/>
            </w:tcBorders>
          </w:tcPr>
          <w:p w14:paraId="1703570C" w14:textId="77777777" w:rsidR="00916B79" w:rsidRDefault="00916B79" w:rsidP="000A4673">
            <w:pPr>
              <w:jc w:val="center"/>
              <w:rPr>
                <w:rFonts w:eastAsia="Times New Roman"/>
                <w:color w:val="000000" w:themeColor="text1"/>
                <w:sz w:val="21"/>
                <w:szCs w:val="21"/>
              </w:rPr>
            </w:pPr>
          </w:p>
        </w:tc>
      </w:tr>
      <w:tr w:rsidR="00916B79" w:rsidRPr="001E2547" w14:paraId="187F9B36" w14:textId="00FC8DC2" w:rsidTr="00916B79">
        <w:trPr>
          <w:trHeight w:val="107"/>
        </w:trPr>
        <w:tc>
          <w:tcPr>
            <w:tcW w:w="3240" w:type="dxa"/>
            <w:tcBorders>
              <w:top w:val="single" w:sz="4" w:space="0" w:color="auto"/>
              <w:bottom w:val="nil"/>
            </w:tcBorders>
            <w:shd w:val="clear" w:color="auto" w:fill="EEECE1" w:themeFill="background2"/>
            <w:noWrap/>
            <w:hideMark/>
          </w:tcPr>
          <w:p w14:paraId="22384E9C" w14:textId="480B2F50" w:rsidR="00916B79" w:rsidRPr="00467743" w:rsidRDefault="00916B79" w:rsidP="008147DF">
            <w:pPr>
              <w:rPr>
                <w:rFonts w:eastAsia="Times New Roman"/>
                <w:b/>
                <w:bCs/>
                <w:color w:val="000000" w:themeColor="text1"/>
              </w:rPr>
            </w:pPr>
            <w:r w:rsidRPr="00467743">
              <w:rPr>
                <w:rFonts w:eastAsia="Times New Roman"/>
                <w:b/>
                <w:bCs/>
                <w:color w:val="000000" w:themeColor="text1"/>
              </w:rPr>
              <w:t>Preparing for Rehearsal</w:t>
            </w:r>
          </w:p>
        </w:tc>
        <w:tc>
          <w:tcPr>
            <w:tcW w:w="1519" w:type="dxa"/>
            <w:tcBorders>
              <w:top w:val="single" w:sz="4" w:space="0" w:color="auto"/>
              <w:bottom w:val="nil"/>
            </w:tcBorders>
            <w:shd w:val="clear" w:color="auto" w:fill="EEECE1" w:themeFill="background2"/>
            <w:noWrap/>
            <w:hideMark/>
          </w:tcPr>
          <w:p w14:paraId="652C6BDE" w14:textId="5656F61F" w:rsidR="00916B79" w:rsidRPr="00467743" w:rsidRDefault="00916B79" w:rsidP="000A4673">
            <w:pPr>
              <w:jc w:val="center"/>
              <w:rPr>
                <w:rFonts w:eastAsia="Times New Roman"/>
                <w:b/>
                <w:bCs/>
                <w:color w:val="000000" w:themeColor="text1"/>
                <w:sz w:val="21"/>
                <w:szCs w:val="21"/>
              </w:rPr>
            </w:pPr>
            <w:r w:rsidRPr="00467743">
              <w:rPr>
                <w:rFonts w:eastAsia="Times New Roman"/>
                <w:b/>
                <w:bCs/>
                <w:color w:val="000000" w:themeColor="text1"/>
              </w:rPr>
              <w:t>3</w:t>
            </w:r>
            <w:r w:rsidR="00467743" w:rsidRPr="00467743">
              <w:rPr>
                <w:rFonts w:eastAsia="Times New Roman"/>
                <w:b/>
                <w:bCs/>
                <w:color w:val="000000" w:themeColor="text1"/>
              </w:rPr>
              <w:t>3</w:t>
            </w:r>
            <w:r w:rsidRPr="00467743">
              <w:rPr>
                <w:rFonts w:eastAsia="Times New Roman"/>
                <w:b/>
                <w:bCs/>
                <w:color w:val="000000" w:themeColor="text1"/>
              </w:rPr>
              <w:t>%</w:t>
            </w:r>
          </w:p>
        </w:tc>
        <w:tc>
          <w:tcPr>
            <w:tcW w:w="911" w:type="dxa"/>
            <w:tcBorders>
              <w:top w:val="single" w:sz="4" w:space="0" w:color="auto"/>
              <w:bottom w:val="nil"/>
            </w:tcBorders>
            <w:shd w:val="clear" w:color="auto" w:fill="EEECE1" w:themeFill="background2"/>
          </w:tcPr>
          <w:p w14:paraId="2725FD20" w14:textId="77777777" w:rsidR="00916B79" w:rsidRPr="001E2547" w:rsidRDefault="00916B79" w:rsidP="000A4673">
            <w:pPr>
              <w:jc w:val="center"/>
              <w:rPr>
                <w:rFonts w:eastAsia="Times New Roman"/>
                <w:b/>
                <w:bCs/>
                <w:color w:val="000000" w:themeColor="text1"/>
                <w:sz w:val="21"/>
                <w:szCs w:val="21"/>
                <w:u w:val="single"/>
              </w:rPr>
            </w:pPr>
          </w:p>
        </w:tc>
        <w:tc>
          <w:tcPr>
            <w:tcW w:w="2070" w:type="dxa"/>
            <w:tcBorders>
              <w:top w:val="single" w:sz="4" w:space="0" w:color="auto"/>
              <w:bottom w:val="nil"/>
            </w:tcBorders>
            <w:shd w:val="clear" w:color="auto" w:fill="EEECE1" w:themeFill="background2"/>
          </w:tcPr>
          <w:p w14:paraId="6C052B0B" w14:textId="77777777" w:rsidR="00916B79" w:rsidRPr="001E2547" w:rsidRDefault="00916B79" w:rsidP="000A4673">
            <w:pPr>
              <w:jc w:val="center"/>
              <w:rPr>
                <w:rFonts w:eastAsia="Times New Roman"/>
                <w:b/>
                <w:bCs/>
                <w:color w:val="000000" w:themeColor="text1"/>
                <w:sz w:val="21"/>
                <w:szCs w:val="21"/>
                <w:u w:val="single"/>
              </w:rPr>
            </w:pPr>
          </w:p>
        </w:tc>
        <w:tc>
          <w:tcPr>
            <w:tcW w:w="1800" w:type="dxa"/>
            <w:tcBorders>
              <w:top w:val="single" w:sz="4" w:space="0" w:color="auto"/>
              <w:bottom w:val="nil"/>
            </w:tcBorders>
            <w:shd w:val="clear" w:color="auto" w:fill="EEECE1" w:themeFill="background2"/>
          </w:tcPr>
          <w:p w14:paraId="73D6EE17" w14:textId="77777777" w:rsidR="00916B79" w:rsidRPr="001E2547" w:rsidRDefault="00916B79" w:rsidP="000A4673">
            <w:pPr>
              <w:jc w:val="center"/>
              <w:rPr>
                <w:rFonts w:eastAsia="Times New Roman"/>
                <w:b/>
                <w:bCs/>
                <w:color w:val="000000" w:themeColor="text1"/>
                <w:sz w:val="21"/>
                <w:szCs w:val="21"/>
                <w:u w:val="single"/>
              </w:rPr>
            </w:pPr>
          </w:p>
        </w:tc>
      </w:tr>
      <w:tr w:rsidR="00916B79" w:rsidRPr="001E2547" w14:paraId="264A5826" w14:textId="3F55E4B3" w:rsidTr="00916B79">
        <w:trPr>
          <w:trHeight w:val="152"/>
        </w:trPr>
        <w:tc>
          <w:tcPr>
            <w:tcW w:w="3240" w:type="dxa"/>
            <w:tcBorders>
              <w:top w:val="nil"/>
              <w:bottom w:val="nil"/>
            </w:tcBorders>
            <w:shd w:val="clear" w:color="auto" w:fill="auto"/>
            <w:noWrap/>
            <w:hideMark/>
          </w:tcPr>
          <w:p w14:paraId="72722508" w14:textId="61E0CFA4" w:rsidR="00916B79" w:rsidRPr="00467743" w:rsidRDefault="00916B79" w:rsidP="00593FBF">
            <w:pPr>
              <w:ind w:left="357"/>
              <w:rPr>
                <w:rFonts w:eastAsia="Times New Roman"/>
                <w:color w:val="000000" w:themeColor="text1"/>
                <w:sz w:val="22"/>
                <w:szCs w:val="22"/>
              </w:rPr>
            </w:pPr>
            <w:r w:rsidRPr="00467743">
              <w:rPr>
                <w:rFonts w:eastAsia="Times New Roman"/>
                <w:color w:val="000000" w:themeColor="text1"/>
                <w:sz w:val="22"/>
                <w:szCs w:val="22"/>
              </w:rPr>
              <w:t>Audition Rubric</w:t>
            </w:r>
          </w:p>
        </w:tc>
        <w:tc>
          <w:tcPr>
            <w:tcW w:w="1519" w:type="dxa"/>
            <w:tcBorders>
              <w:top w:val="nil"/>
              <w:bottom w:val="nil"/>
            </w:tcBorders>
            <w:shd w:val="clear" w:color="auto" w:fill="auto"/>
            <w:noWrap/>
            <w:hideMark/>
          </w:tcPr>
          <w:p w14:paraId="20038983" w14:textId="59947103" w:rsidR="00916B79" w:rsidRPr="00467743" w:rsidRDefault="000F6B98" w:rsidP="00593FBF">
            <w:pPr>
              <w:jc w:val="center"/>
              <w:rPr>
                <w:rFonts w:eastAsia="Times New Roman"/>
                <w:color w:val="000000" w:themeColor="text1"/>
                <w:sz w:val="22"/>
                <w:szCs w:val="22"/>
              </w:rPr>
            </w:pPr>
            <w:r w:rsidRPr="00467743">
              <w:rPr>
                <w:rFonts w:eastAsia="Times New Roman"/>
                <w:color w:val="000000" w:themeColor="text1"/>
                <w:sz w:val="22"/>
                <w:szCs w:val="22"/>
              </w:rPr>
              <w:t>2</w:t>
            </w:r>
            <w:r w:rsidR="006B1D93" w:rsidRPr="00467743">
              <w:rPr>
                <w:rFonts w:eastAsia="Times New Roman"/>
                <w:color w:val="000000" w:themeColor="text1"/>
                <w:sz w:val="22"/>
                <w:szCs w:val="22"/>
              </w:rPr>
              <w:t>%</w:t>
            </w:r>
          </w:p>
        </w:tc>
        <w:tc>
          <w:tcPr>
            <w:tcW w:w="911" w:type="dxa"/>
            <w:tcBorders>
              <w:top w:val="nil"/>
              <w:bottom w:val="nil"/>
            </w:tcBorders>
          </w:tcPr>
          <w:p w14:paraId="6E78AB23" w14:textId="77777777" w:rsidR="00916B79" w:rsidRPr="00467743" w:rsidRDefault="00916B79" w:rsidP="00593FBF">
            <w:pPr>
              <w:ind w:left="-801" w:firstLine="801"/>
              <w:jc w:val="center"/>
              <w:rPr>
                <w:rFonts w:eastAsia="Times New Roman"/>
                <w:color w:val="000000" w:themeColor="text1"/>
                <w:sz w:val="22"/>
                <w:szCs w:val="22"/>
              </w:rPr>
            </w:pPr>
          </w:p>
        </w:tc>
        <w:tc>
          <w:tcPr>
            <w:tcW w:w="2070" w:type="dxa"/>
            <w:tcBorders>
              <w:top w:val="nil"/>
              <w:bottom w:val="nil"/>
            </w:tcBorders>
          </w:tcPr>
          <w:p w14:paraId="4222D77D" w14:textId="77777777" w:rsidR="00916B79" w:rsidRPr="001E2547" w:rsidRDefault="00916B79" w:rsidP="00593FBF">
            <w:pPr>
              <w:ind w:left="-801" w:firstLine="801"/>
              <w:jc w:val="center"/>
              <w:rPr>
                <w:rFonts w:eastAsia="Times New Roman"/>
                <w:color w:val="000000" w:themeColor="text1"/>
                <w:sz w:val="21"/>
                <w:szCs w:val="21"/>
              </w:rPr>
            </w:pPr>
          </w:p>
        </w:tc>
        <w:tc>
          <w:tcPr>
            <w:tcW w:w="1800" w:type="dxa"/>
            <w:tcBorders>
              <w:top w:val="nil"/>
              <w:bottom w:val="nil"/>
            </w:tcBorders>
          </w:tcPr>
          <w:p w14:paraId="5D3372EE" w14:textId="77777777" w:rsidR="00916B79" w:rsidRPr="001E2547" w:rsidRDefault="00916B79" w:rsidP="00593FBF">
            <w:pPr>
              <w:ind w:left="-801" w:firstLine="801"/>
              <w:jc w:val="center"/>
              <w:rPr>
                <w:rFonts w:eastAsia="Times New Roman"/>
                <w:color w:val="000000" w:themeColor="text1"/>
                <w:sz w:val="21"/>
                <w:szCs w:val="21"/>
              </w:rPr>
            </w:pPr>
          </w:p>
        </w:tc>
      </w:tr>
      <w:tr w:rsidR="00916B79" w:rsidRPr="001E2547" w14:paraId="4CF2825B" w14:textId="27CF786D" w:rsidTr="00916B79">
        <w:trPr>
          <w:trHeight w:val="90"/>
        </w:trPr>
        <w:tc>
          <w:tcPr>
            <w:tcW w:w="3240" w:type="dxa"/>
            <w:tcBorders>
              <w:top w:val="nil"/>
              <w:bottom w:val="nil"/>
            </w:tcBorders>
            <w:shd w:val="clear" w:color="auto" w:fill="auto"/>
            <w:noWrap/>
          </w:tcPr>
          <w:p w14:paraId="5BF1D7DD" w14:textId="187CA5E4" w:rsidR="00916B79" w:rsidRPr="00467743" w:rsidRDefault="00916B79" w:rsidP="00593FBF">
            <w:pPr>
              <w:ind w:left="357"/>
              <w:rPr>
                <w:color w:val="000000" w:themeColor="text1"/>
                <w:sz w:val="22"/>
                <w:szCs w:val="22"/>
              </w:rPr>
            </w:pPr>
            <w:r w:rsidRPr="00467743">
              <w:rPr>
                <w:color w:val="000000" w:themeColor="text1"/>
                <w:sz w:val="22"/>
                <w:szCs w:val="22"/>
              </w:rPr>
              <w:t>Score Analysis 1</w:t>
            </w:r>
          </w:p>
        </w:tc>
        <w:tc>
          <w:tcPr>
            <w:tcW w:w="1519" w:type="dxa"/>
            <w:tcBorders>
              <w:top w:val="nil"/>
              <w:bottom w:val="nil"/>
            </w:tcBorders>
            <w:shd w:val="clear" w:color="auto" w:fill="auto"/>
            <w:noWrap/>
          </w:tcPr>
          <w:p w14:paraId="67F33058" w14:textId="7150DE80" w:rsidR="00916B79" w:rsidRPr="00467743" w:rsidRDefault="00916B79" w:rsidP="00593FBF">
            <w:pPr>
              <w:jc w:val="center"/>
              <w:rPr>
                <w:rFonts w:eastAsia="Times New Roman"/>
                <w:color w:val="000000" w:themeColor="text1"/>
                <w:sz w:val="22"/>
                <w:szCs w:val="22"/>
              </w:rPr>
            </w:pPr>
            <w:r w:rsidRPr="00467743">
              <w:rPr>
                <w:rFonts w:eastAsia="Times New Roman"/>
                <w:color w:val="000000" w:themeColor="text1"/>
                <w:sz w:val="22"/>
                <w:szCs w:val="22"/>
              </w:rPr>
              <w:t>3%</w:t>
            </w:r>
          </w:p>
        </w:tc>
        <w:tc>
          <w:tcPr>
            <w:tcW w:w="911" w:type="dxa"/>
            <w:tcBorders>
              <w:top w:val="nil"/>
              <w:bottom w:val="nil"/>
            </w:tcBorders>
          </w:tcPr>
          <w:p w14:paraId="779291DB" w14:textId="77777777" w:rsidR="00916B79" w:rsidRPr="00467743" w:rsidRDefault="00916B79" w:rsidP="00593FBF">
            <w:pPr>
              <w:ind w:right="678"/>
              <w:jc w:val="center"/>
              <w:rPr>
                <w:rFonts w:eastAsia="Times New Roman"/>
                <w:color w:val="000000" w:themeColor="text1"/>
                <w:sz w:val="22"/>
                <w:szCs w:val="22"/>
              </w:rPr>
            </w:pPr>
          </w:p>
        </w:tc>
        <w:tc>
          <w:tcPr>
            <w:tcW w:w="2070" w:type="dxa"/>
            <w:tcBorders>
              <w:top w:val="nil"/>
              <w:bottom w:val="nil"/>
            </w:tcBorders>
          </w:tcPr>
          <w:p w14:paraId="5634BCDB" w14:textId="77777777" w:rsidR="00916B79" w:rsidRPr="001E2547" w:rsidRDefault="00916B79" w:rsidP="00593FBF">
            <w:pPr>
              <w:ind w:right="678"/>
              <w:jc w:val="center"/>
              <w:rPr>
                <w:rFonts w:eastAsia="Times New Roman"/>
                <w:color w:val="000000" w:themeColor="text1"/>
                <w:sz w:val="21"/>
                <w:szCs w:val="21"/>
              </w:rPr>
            </w:pPr>
          </w:p>
        </w:tc>
        <w:tc>
          <w:tcPr>
            <w:tcW w:w="1800" w:type="dxa"/>
            <w:tcBorders>
              <w:top w:val="nil"/>
              <w:bottom w:val="nil"/>
            </w:tcBorders>
          </w:tcPr>
          <w:p w14:paraId="5D4BBCCC" w14:textId="77777777" w:rsidR="00916B79" w:rsidRPr="001E2547" w:rsidRDefault="00916B79" w:rsidP="00593FBF">
            <w:pPr>
              <w:ind w:right="678"/>
              <w:jc w:val="center"/>
              <w:rPr>
                <w:rFonts w:eastAsia="Times New Roman"/>
                <w:color w:val="000000" w:themeColor="text1"/>
                <w:sz w:val="21"/>
                <w:szCs w:val="21"/>
              </w:rPr>
            </w:pPr>
          </w:p>
        </w:tc>
      </w:tr>
      <w:tr w:rsidR="00916B79" w:rsidRPr="001E2547" w14:paraId="3426CC53" w14:textId="297323FF" w:rsidTr="00916B79">
        <w:trPr>
          <w:trHeight w:val="90"/>
        </w:trPr>
        <w:tc>
          <w:tcPr>
            <w:tcW w:w="3240" w:type="dxa"/>
            <w:tcBorders>
              <w:top w:val="nil"/>
              <w:bottom w:val="nil"/>
            </w:tcBorders>
            <w:shd w:val="clear" w:color="auto" w:fill="auto"/>
            <w:noWrap/>
          </w:tcPr>
          <w:p w14:paraId="6E3568B1" w14:textId="61272175" w:rsidR="00916B79" w:rsidRPr="00467743" w:rsidRDefault="00916B79" w:rsidP="008954A3">
            <w:pPr>
              <w:ind w:left="357"/>
              <w:rPr>
                <w:color w:val="000000" w:themeColor="text1"/>
                <w:sz w:val="22"/>
                <w:szCs w:val="22"/>
              </w:rPr>
            </w:pPr>
            <w:r w:rsidRPr="00467743">
              <w:rPr>
                <w:color w:val="000000" w:themeColor="text1"/>
                <w:sz w:val="22"/>
                <w:szCs w:val="22"/>
              </w:rPr>
              <w:t>Score Analysis 2</w:t>
            </w:r>
          </w:p>
        </w:tc>
        <w:tc>
          <w:tcPr>
            <w:tcW w:w="1519" w:type="dxa"/>
            <w:tcBorders>
              <w:top w:val="nil"/>
              <w:bottom w:val="nil"/>
            </w:tcBorders>
            <w:shd w:val="clear" w:color="auto" w:fill="auto"/>
            <w:noWrap/>
          </w:tcPr>
          <w:p w14:paraId="11FE4D88" w14:textId="7CC8CFA5" w:rsidR="00916B79" w:rsidRPr="00467743" w:rsidRDefault="00916B79" w:rsidP="008954A3">
            <w:pPr>
              <w:jc w:val="center"/>
              <w:rPr>
                <w:rFonts w:eastAsia="Times New Roman"/>
                <w:color w:val="000000" w:themeColor="text1"/>
                <w:sz w:val="22"/>
                <w:szCs w:val="22"/>
              </w:rPr>
            </w:pPr>
            <w:r w:rsidRPr="00467743">
              <w:rPr>
                <w:rFonts w:eastAsia="Times New Roman"/>
                <w:color w:val="000000" w:themeColor="text1"/>
                <w:sz w:val="22"/>
                <w:szCs w:val="22"/>
              </w:rPr>
              <w:t>3%</w:t>
            </w:r>
          </w:p>
        </w:tc>
        <w:tc>
          <w:tcPr>
            <w:tcW w:w="911" w:type="dxa"/>
            <w:tcBorders>
              <w:top w:val="nil"/>
              <w:bottom w:val="nil"/>
            </w:tcBorders>
          </w:tcPr>
          <w:p w14:paraId="63F11E5D" w14:textId="77777777" w:rsidR="00916B79" w:rsidRPr="00467743" w:rsidRDefault="00916B79" w:rsidP="008954A3">
            <w:pPr>
              <w:ind w:right="678"/>
              <w:jc w:val="center"/>
              <w:rPr>
                <w:rFonts w:eastAsia="Times New Roman"/>
                <w:color w:val="000000" w:themeColor="text1"/>
                <w:sz w:val="22"/>
                <w:szCs w:val="22"/>
              </w:rPr>
            </w:pPr>
          </w:p>
        </w:tc>
        <w:tc>
          <w:tcPr>
            <w:tcW w:w="2070" w:type="dxa"/>
            <w:tcBorders>
              <w:top w:val="nil"/>
              <w:bottom w:val="nil"/>
            </w:tcBorders>
          </w:tcPr>
          <w:p w14:paraId="36BE7FDB" w14:textId="77777777" w:rsidR="00916B79" w:rsidRPr="001E2547" w:rsidRDefault="00916B79" w:rsidP="008954A3">
            <w:pPr>
              <w:ind w:right="678"/>
              <w:jc w:val="center"/>
              <w:rPr>
                <w:rFonts w:eastAsia="Times New Roman"/>
                <w:color w:val="000000" w:themeColor="text1"/>
                <w:sz w:val="21"/>
                <w:szCs w:val="21"/>
              </w:rPr>
            </w:pPr>
          </w:p>
        </w:tc>
        <w:tc>
          <w:tcPr>
            <w:tcW w:w="1800" w:type="dxa"/>
            <w:tcBorders>
              <w:top w:val="nil"/>
              <w:bottom w:val="nil"/>
            </w:tcBorders>
          </w:tcPr>
          <w:p w14:paraId="4138BABD" w14:textId="77777777" w:rsidR="00916B79" w:rsidRPr="001E2547" w:rsidRDefault="00916B79" w:rsidP="008954A3">
            <w:pPr>
              <w:ind w:right="678"/>
              <w:jc w:val="center"/>
              <w:rPr>
                <w:rFonts w:eastAsia="Times New Roman"/>
                <w:color w:val="000000" w:themeColor="text1"/>
                <w:sz w:val="21"/>
                <w:szCs w:val="21"/>
              </w:rPr>
            </w:pPr>
          </w:p>
        </w:tc>
      </w:tr>
      <w:tr w:rsidR="00916B79" w:rsidRPr="001E2547" w14:paraId="2BF39680" w14:textId="69012E83" w:rsidTr="00916B79">
        <w:trPr>
          <w:trHeight w:val="90"/>
        </w:trPr>
        <w:tc>
          <w:tcPr>
            <w:tcW w:w="3240" w:type="dxa"/>
            <w:tcBorders>
              <w:top w:val="nil"/>
              <w:bottom w:val="nil"/>
            </w:tcBorders>
            <w:shd w:val="clear" w:color="auto" w:fill="auto"/>
            <w:noWrap/>
          </w:tcPr>
          <w:p w14:paraId="1FEF58B5" w14:textId="3AA6956B" w:rsidR="00916B79" w:rsidRPr="00467743" w:rsidRDefault="00916B79" w:rsidP="008954A3">
            <w:pPr>
              <w:ind w:left="357"/>
              <w:rPr>
                <w:rFonts w:eastAsia="Times New Roman"/>
                <w:color w:val="000000" w:themeColor="text1"/>
                <w:sz w:val="22"/>
                <w:szCs w:val="22"/>
              </w:rPr>
            </w:pPr>
            <w:r w:rsidRPr="00467743">
              <w:rPr>
                <w:color w:val="000000" w:themeColor="text1"/>
                <w:sz w:val="22"/>
                <w:szCs w:val="22"/>
              </w:rPr>
              <w:t>Score Analysis 3</w:t>
            </w:r>
          </w:p>
        </w:tc>
        <w:tc>
          <w:tcPr>
            <w:tcW w:w="1519" w:type="dxa"/>
            <w:tcBorders>
              <w:top w:val="nil"/>
              <w:bottom w:val="nil"/>
            </w:tcBorders>
            <w:shd w:val="clear" w:color="auto" w:fill="auto"/>
            <w:noWrap/>
          </w:tcPr>
          <w:p w14:paraId="3C2AE35B" w14:textId="717FB47A" w:rsidR="00916B79" w:rsidRPr="00467743" w:rsidRDefault="00916B79" w:rsidP="008954A3">
            <w:pPr>
              <w:jc w:val="center"/>
              <w:rPr>
                <w:rFonts w:eastAsia="Times New Roman"/>
                <w:color w:val="000000" w:themeColor="text1"/>
                <w:sz w:val="22"/>
                <w:szCs w:val="22"/>
              </w:rPr>
            </w:pPr>
            <w:r w:rsidRPr="00467743">
              <w:rPr>
                <w:rFonts w:eastAsia="Times New Roman"/>
                <w:color w:val="000000" w:themeColor="text1"/>
                <w:sz w:val="22"/>
                <w:szCs w:val="22"/>
              </w:rPr>
              <w:t>3%</w:t>
            </w:r>
          </w:p>
        </w:tc>
        <w:tc>
          <w:tcPr>
            <w:tcW w:w="911" w:type="dxa"/>
            <w:tcBorders>
              <w:top w:val="nil"/>
              <w:bottom w:val="nil"/>
            </w:tcBorders>
          </w:tcPr>
          <w:p w14:paraId="5A37DBAE" w14:textId="77777777" w:rsidR="00916B79" w:rsidRPr="00467743" w:rsidRDefault="00916B79" w:rsidP="008954A3">
            <w:pPr>
              <w:ind w:right="678"/>
              <w:jc w:val="center"/>
              <w:rPr>
                <w:rFonts w:eastAsia="Times New Roman"/>
                <w:color w:val="000000" w:themeColor="text1"/>
                <w:sz w:val="22"/>
                <w:szCs w:val="22"/>
              </w:rPr>
            </w:pPr>
          </w:p>
        </w:tc>
        <w:tc>
          <w:tcPr>
            <w:tcW w:w="2070" w:type="dxa"/>
            <w:tcBorders>
              <w:top w:val="nil"/>
              <w:bottom w:val="nil"/>
            </w:tcBorders>
          </w:tcPr>
          <w:p w14:paraId="4278B2C8" w14:textId="77777777" w:rsidR="00916B79" w:rsidRPr="001E2547" w:rsidRDefault="00916B79" w:rsidP="008954A3">
            <w:pPr>
              <w:ind w:right="678"/>
              <w:jc w:val="center"/>
              <w:rPr>
                <w:rFonts w:eastAsia="Times New Roman"/>
                <w:color w:val="000000" w:themeColor="text1"/>
                <w:sz w:val="21"/>
                <w:szCs w:val="21"/>
              </w:rPr>
            </w:pPr>
          </w:p>
        </w:tc>
        <w:tc>
          <w:tcPr>
            <w:tcW w:w="1800" w:type="dxa"/>
            <w:tcBorders>
              <w:top w:val="nil"/>
              <w:bottom w:val="nil"/>
            </w:tcBorders>
          </w:tcPr>
          <w:p w14:paraId="6D623AB8" w14:textId="77777777" w:rsidR="00916B79" w:rsidRPr="001E2547" w:rsidRDefault="00916B79" w:rsidP="008954A3">
            <w:pPr>
              <w:ind w:right="678"/>
              <w:jc w:val="center"/>
              <w:rPr>
                <w:rFonts w:eastAsia="Times New Roman"/>
                <w:color w:val="000000" w:themeColor="text1"/>
                <w:sz w:val="21"/>
                <w:szCs w:val="21"/>
              </w:rPr>
            </w:pPr>
          </w:p>
        </w:tc>
      </w:tr>
      <w:tr w:rsidR="00916B79" w:rsidRPr="001E2547" w14:paraId="2A9D58EB" w14:textId="2E5CBBB6" w:rsidTr="00916B79">
        <w:trPr>
          <w:trHeight w:val="90"/>
        </w:trPr>
        <w:tc>
          <w:tcPr>
            <w:tcW w:w="3240" w:type="dxa"/>
            <w:tcBorders>
              <w:top w:val="nil"/>
              <w:bottom w:val="nil"/>
            </w:tcBorders>
            <w:shd w:val="clear" w:color="auto" w:fill="auto"/>
            <w:noWrap/>
          </w:tcPr>
          <w:p w14:paraId="29C61F66" w14:textId="3CF85D36" w:rsidR="00916B79" w:rsidRPr="00467743" w:rsidRDefault="00916B79" w:rsidP="00137E66">
            <w:pPr>
              <w:ind w:left="336"/>
              <w:rPr>
                <w:color w:val="000000" w:themeColor="text1"/>
                <w:sz w:val="22"/>
                <w:szCs w:val="22"/>
              </w:rPr>
            </w:pPr>
            <w:r w:rsidRPr="00467743">
              <w:rPr>
                <w:color w:val="000000" w:themeColor="text1"/>
                <w:sz w:val="22"/>
                <w:szCs w:val="22"/>
              </w:rPr>
              <w:t>Rehearsal Schedule</w:t>
            </w:r>
          </w:p>
        </w:tc>
        <w:tc>
          <w:tcPr>
            <w:tcW w:w="1519" w:type="dxa"/>
            <w:tcBorders>
              <w:top w:val="nil"/>
              <w:bottom w:val="nil"/>
            </w:tcBorders>
            <w:shd w:val="clear" w:color="auto" w:fill="auto"/>
            <w:noWrap/>
          </w:tcPr>
          <w:p w14:paraId="30AF53EA" w14:textId="46CAD2DB" w:rsidR="00916B79" w:rsidRPr="00467743" w:rsidRDefault="00916B79" w:rsidP="00137E66">
            <w:pPr>
              <w:jc w:val="center"/>
              <w:rPr>
                <w:rFonts w:eastAsia="Times New Roman"/>
                <w:color w:val="000000" w:themeColor="text1"/>
                <w:sz w:val="22"/>
                <w:szCs w:val="22"/>
              </w:rPr>
            </w:pPr>
          </w:p>
        </w:tc>
        <w:tc>
          <w:tcPr>
            <w:tcW w:w="911" w:type="dxa"/>
            <w:tcBorders>
              <w:top w:val="nil"/>
              <w:bottom w:val="nil"/>
            </w:tcBorders>
          </w:tcPr>
          <w:p w14:paraId="5132F2E7" w14:textId="77777777" w:rsidR="00916B79" w:rsidRPr="00467743" w:rsidRDefault="00916B79" w:rsidP="00137E66">
            <w:pPr>
              <w:ind w:right="-12"/>
              <w:jc w:val="center"/>
              <w:rPr>
                <w:rFonts w:eastAsia="Times New Roman"/>
                <w:color w:val="000000" w:themeColor="text1"/>
                <w:sz w:val="22"/>
                <w:szCs w:val="22"/>
              </w:rPr>
            </w:pPr>
          </w:p>
        </w:tc>
        <w:tc>
          <w:tcPr>
            <w:tcW w:w="2070" w:type="dxa"/>
            <w:tcBorders>
              <w:top w:val="nil"/>
              <w:bottom w:val="nil"/>
            </w:tcBorders>
          </w:tcPr>
          <w:p w14:paraId="594AE228" w14:textId="77777777" w:rsidR="00916B79" w:rsidRDefault="00916B79" w:rsidP="00137E66">
            <w:pPr>
              <w:ind w:right="-12"/>
              <w:jc w:val="center"/>
              <w:rPr>
                <w:rFonts w:eastAsia="Times New Roman"/>
                <w:color w:val="000000" w:themeColor="text1"/>
                <w:sz w:val="21"/>
                <w:szCs w:val="21"/>
              </w:rPr>
            </w:pPr>
          </w:p>
        </w:tc>
        <w:tc>
          <w:tcPr>
            <w:tcW w:w="1800" w:type="dxa"/>
            <w:tcBorders>
              <w:top w:val="nil"/>
              <w:bottom w:val="nil"/>
            </w:tcBorders>
          </w:tcPr>
          <w:p w14:paraId="3699F0E9" w14:textId="77777777" w:rsidR="00916B79" w:rsidRDefault="00916B79" w:rsidP="00137E66">
            <w:pPr>
              <w:ind w:right="-12"/>
              <w:jc w:val="center"/>
              <w:rPr>
                <w:rFonts w:eastAsia="Times New Roman"/>
                <w:color w:val="000000" w:themeColor="text1"/>
                <w:sz w:val="21"/>
                <w:szCs w:val="21"/>
              </w:rPr>
            </w:pPr>
          </w:p>
        </w:tc>
      </w:tr>
      <w:tr w:rsidR="00916B79" w:rsidRPr="001E2547" w14:paraId="1BAA83EF" w14:textId="68444D13" w:rsidTr="00916B79">
        <w:trPr>
          <w:trHeight w:val="90"/>
        </w:trPr>
        <w:tc>
          <w:tcPr>
            <w:tcW w:w="3240" w:type="dxa"/>
            <w:tcBorders>
              <w:top w:val="nil"/>
              <w:bottom w:val="nil"/>
            </w:tcBorders>
            <w:shd w:val="clear" w:color="auto" w:fill="auto"/>
            <w:noWrap/>
          </w:tcPr>
          <w:p w14:paraId="26BC6900" w14:textId="7EE89DBD" w:rsidR="00916B79" w:rsidRPr="00467743" w:rsidRDefault="00916B79" w:rsidP="00137E66">
            <w:pPr>
              <w:ind w:left="1056"/>
              <w:rPr>
                <w:color w:val="000000" w:themeColor="text1"/>
                <w:sz w:val="22"/>
                <w:szCs w:val="22"/>
              </w:rPr>
            </w:pPr>
            <w:r w:rsidRPr="00467743">
              <w:rPr>
                <w:color w:val="000000" w:themeColor="text1"/>
                <w:sz w:val="22"/>
                <w:szCs w:val="22"/>
              </w:rPr>
              <w:t xml:space="preserve">Draft </w:t>
            </w:r>
          </w:p>
        </w:tc>
        <w:tc>
          <w:tcPr>
            <w:tcW w:w="1519" w:type="dxa"/>
            <w:tcBorders>
              <w:top w:val="nil"/>
              <w:bottom w:val="nil"/>
            </w:tcBorders>
            <w:shd w:val="clear" w:color="auto" w:fill="auto"/>
            <w:noWrap/>
          </w:tcPr>
          <w:p w14:paraId="2514FB3F" w14:textId="7DBBB8C4" w:rsidR="00916B79" w:rsidRPr="00467743" w:rsidRDefault="000F6B98" w:rsidP="00137E66">
            <w:pPr>
              <w:jc w:val="center"/>
              <w:rPr>
                <w:rFonts w:eastAsia="Times New Roman"/>
                <w:i/>
                <w:iCs/>
                <w:color w:val="000000" w:themeColor="text1"/>
                <w:sz w:val="22"/>
                <w:szCs w:val="22"/>
              </w:rPr>
            </w:pPr>
            <w:r w:rsidRPr="00467743">
              <w:rPr>
                <w:rFonts w:eastAsia="Times New Roman"/>
                <w:i/>
                <w:iCs/>
                <w:color w:val="000000" w:themeColor="text1"/>
                <w:sz w:val="22"/>
                <w:szCs w:val="22"/>
              </w:rPr>
              <w:t>2</w:t>
            </w:r>
            <w:r w:rsidR="00916B79" w:rsidRPr="00467743">
              <w:rPr>
                <w:rFonts w:eastAsia="Times New Roman"/>
                <w:i/>
                <w:iCs/>
                <w:color w:val="000000" w:themeColor="text1"/>
                <w:sz w:val="22"/>
                <w:szCs w:val="22"/>
              </w:rPr>
              <w:t>%</w:t>
            </w:r>
          </w:p>
        </w:tc>
        <w:tc>
          <w:tcPr>
            <w:tcW w:w="911" w:type="dxa"/>
            <w:tcBorders>
              <w:top w:val="nil"/>
              <w:bottom w:val="nil"/>
            </w:tcBorders>
          </w:tcPr>
          <w:p w14:paraId="30F755FC" w14:textId="040BD1C0" w:rsidR="00916B79" w:rsidRPr="00467743" w:rsidRDefault="00916B79" w:rsidP="00137E66">
            <w:pPr>
              <w:ind w:right="-12"/>
              <w:jc w:val="center"/>
              <w:rPr>
                <w:rFonts w:eastAsia="Times New Roman"/>
                <w:color w:val="000000" w:themeColor="text1"/>
                <w:sz w:val="22"/>
                <w:szCs w:val="22"/>
              </w:rPr>
            </w:pPr>
          </w:p>
        </w:tc>
        <w:tc>
          <w:tcPr>
            <w:tcW w:w="2070" w:type="dxa"/>
            <w:tcBorders>
              <w:top w:val="nil"/>
              <w:bottom w:val="nil"/>
            </w:tcBorders>
          </w:tcPr>
          <w:p w14:paraId="6EA16C31" w14:textId="77777777" w:rsidR="00916B79" w:rsidRDefault="00916B79" w:rsidP="00137E66">
            <w:pPr>
              <w:ind w:right="-12"/>
              <w:jc w:val="center"/>
              <w:rPr>
                <w:rFonts w:eastAsia="Times New Roman"/>
                <w:color w:val="000000" w:themeColor="text1"/>
                <w:sz w:val="21"/>
                <w:szCs w:val="21"/>
              </w:rPr>
            </w:pPr>
          </w:p>
        </w:tc>
        <w:tc>
          <w:tcPr>
            <w:tcW w:w="1800" w:type="dxa"/>
            <w:tcBorders>
              <w:top w:val="nil"/>
              <w:bottom w:val="nil"/>
            </w:tcBorders>
          </w:tcPr>
          <w:p w14:paraId="1F4DBCC1" w14:textId="77777777" w:rsidR="00916B79" w:rsidRDefault="00916B79" w:rsidP="00137E66">
            <w:pPr>
              <w:ind w:right="-12"/>
              <w:jc w:val="center"/>
              <w:rPr>
                <w:rFonts w:eastAsia="Times New Roman"/>
                <w:color w:val="000000" w:themeColor="text1"/>
                <w:sz w:val="21"/>
                <w:szCs w:val="21"/>
              </w:rPr>
            </w:pPr>
          </w:p>
        </w:tc>
      </w:tr>
      <w:tr w:rsidR="00916B79" w:rsidRPr="001E2547" w14:paraId="0198CC15" w14:textId="03232458" w:rsidTr="00916B79">
        <w:trPr>
          <w:trHeight w:val="90"/>
        </w:trPr>
        <w:tc>
          <w:tcPr>
            <w:tcW w:w="3240" w:type="dxa"/>
            <w:tcBorders>
              <w:top w:val="nil"/>
              <w:bottom w:val="nil"/>
            </w:tcBorders>
            <w:shd w:val="clear" w:color="auto" w:fill="auto"/>
            <w:noWrap/>
          </w:tcPr>
          <w:p w14:paraId="7FC073B2" w14:textId="34CDAC2D" w:rsidR="00916B79" w:rsidRPr="00467743" w:rsidRDefault="00916B79" w:rsidP="00E6280A">
            <w:pPr>
              <w:ind w:left="1056"/>
              <w:rPr>
                <w:color w:val="000000" w:themeColor="text1"/>
                <w:sz w:val="22"/>
                <w:szCs w:val="22"/>
              </w:rPr>
            </w:pPr>
            <w:r w:rsidRPr="00467743">
              <w:rPr>
                <w:color w:val="000000" w:themeColor="text1"/>
                <w:sz w:val="22"/>
                <w:szCs w:val="22"/>
              </w:rPr>
              <w:t>Final</w:t>
            </w:r>
          </w:p>
        </w:tc>
        <w:tc>
          <w:tcPr>
            <w:tcW w:w="1519" w:type="dxa"/>
            <w:tcBorders>
              <w:top w:val="nil"/>
              <w:bottom w:val="nil"/>
            </w:tcBorders>
            <w:shd w:val="clear" w:color="auto" w:fill="auto"/>
            <w:noWrap/>
          </w:tcPr>
          <w:p w14:paraId="15236BA1" w14:textId="5AB5F388" w:rsidR="00916B79" w:rsidRPr="00467743" w:rsidRDefault="00916B79" w:rsidP="00137E66">
            <w:pPr>
              <w:jc w:val="center"/>
              <w:rPr>
                <w:rFonts w:eastAsia="Times New Roman"/>
                <w:color w:val="000000" w:themeColor="text1"/>
                <w:sz w:val="22"/>
                <w:szCs w:val="22"/>
              </w:rPr>
            </w:pPr>
            <w:r w:rsidRPr="00467743">
              <w:rPr>
                <w:rFonts w:eastAsia="Times New Roman"/>
                <w:color w:val="000000" w:themeColor="text1"/>
                <w:sz w:val="22"/>
                <w:szCs w:val="22"/>
              </w:rPr>
              <w:t>8%</w:t>
            </w:r>
          </w:p>
        </w:tc>
        <w:tc>
          <w:tcPr>
            <w:tcW w:w="911" w:type="dxa"/>
            <w:tcBorders>
              <w:top w:val="nil"/>
              <w:bottom w:val="nil"/>
            </w:tcBorders>
          </w:tcPr>
          <w:p w14:paraId="0AE4ABA0" w14:textId="114C9B59" w:rsidR="00916B79" w:rsidRPr="00467743" w:rsidRDefault="00916B79" w:rsidP="00137E66">
            <w:pPr>
              <w:ind w:right="-12"/>
              <w:jc w:val="center"/>
              <w:rPr>
                <w:rFonts w:eastAsia="Times New Roman"/>
                <w:color w:val="000000" w:themeColor="text1"/>
                <w:sz w:val="22"/>
                <w:szCs w:val="22"/>
              </w:rPr>
            </w:pPr>
          </w:p>
        </w:tc>
        <w:tc>
          <w:tcPr>
            <w:tcW w:w="2070" w:type="dxa"/>
            <w:tcBorders>
              <w:top w:val="nil"/>
              <w:bottom w:val="nil"/>
            </w:tcBorders>
          </w:tcPr>
          <w:p w14:paraId="57B83481" w14:textId="77777777" w:rsidR="00916B79" w:rsidRDefault="00916B79" w:rsidP="00137E66">
            <w:pPr>
              <w:ind w:right="-12"/>
              <w:jc w:val="center"/>
              <w:rPr>
                <w:rFonts w:eastAsia="Times New Roman"/>
                <w:color w:val="000000" w:themeColor="text1"/>
                <w:sz w:val="21"/>
                <w:szCs w:val="21"/>
              </w:rPr>
            </w:pPr>
          </w:p>
        </w:tc>
        <w:tc>
          <w:tcPr>
            <w:tcW w:w="1800" w:type="dxa"/>
            <w:tcBorders>
              <w:top w:val="nil"/>
              <w:bottom w:val="nil"/>
            </w:tcBorders>
          </w:tcPr>
          <w:p w14:paraId="7635EF93" w14:textId="77777777" w:rsidR="00916B79" w:rsidRDefault="00916B79" w:rsidP="00137E66">
            <w:pPr>
              <w:ind w:right="-12"/>
              <w:jc w:val="center"/>
              <w:rPr>
                <w:rFonts w:eastAsia="Times New Roman"/>
                <w:color w:val="000000" w:themeColor="text1"/>
                <w:sz w:val="21"/>
                <w:szCs w:val="21"/>
              </w:rPr>
            </w:pPr>
          </w:p>
        </w:tc>
      </w:tr>
      <w:tr w:rsidR="00916B79" w:rsidRPr="001E2547" w14:paraId="3B8BE3E1" w14:textId="42A7B3D5" w:rsidTr="00916B79">
        <w:trPr>
          <w:trHeight w:val="90"/>
        </w:trPr>
        <w:tc>
          <w:tcPr>
            <w:tcW w:w="3240" w:type="dxa"/>
            <w:tcBorders>
              <w:top w:val="nil"/>
              <w:bottom w:val="nil"/>
            </w:tcBorders>
            <w:shd w:val="clear" w:color="auto" w:fill="auto"/>
            <w:noWrap/>
          </w:tcPr>
          <w:p w14:paraId="7385C19B" w14:textId="60F71FE5" w:rsidR="00916B79" w:rsidRPr="00467743" w:rsidRDefault="00916B79" w:rsidP="00137E66">
            <w:pPr>
              <w:ind w:left="334"/>
              <w:rPr>
                <w:rFonts w:eastAsia="Times New Roman"/>
                <w:color w:val="000000" w:themeColor="text1"/>
                <w:sz w:val="22"/>
                <w:szCs w:val="22"/>
              </w:rPr>
            </w:pPr>
            <w:r w:rsidRPr="00467743">
              <w:rPr>
                <w:color w:val="000000" w:themeColor="text1"/>
                <w:sz w:val="22"/>
                <w:szCs w:val="22"/>
              </w:rPr>
              <w:t xml:space="preserve">Daily Rehearsal Plans  </w:t>
            </w:r>
          </w:p>
        </w:tc>
        <w:tc>
          <w:tcPr>
            <w:tcW w:w="1519" w:type="dxa"/>
            <w:tcBorders>
              <w:top w:val="nil"/>
              <w:bottom w:val="nil"/>
            </w:tcBorders>
            <w:shd w:val="clear" w:color="auto" w:fill="auto"/>
            <w:noWrap/>
          </w:tcPr>
          <w:p w14:paraId="6D614620" w14:textId="5F0E6090" w:rsidR="00916B79" w:rsidRPr="00467743" w:rsidRDefault="00916B79" w:rsidP="00137E66">
            <w:pPr>
              <w:jc w:val="center"/>
              <w:rPr>
                <w:rFonts w:eastAsia="Times New Roman"/>
                <w:color w:val="000000" w:themeColor="text1"/>
                <w:sz w:val="22"/>
                <w:szCs w:val="22"/>
              </w:rPr>
            </w:pPr>
          </w:p>
        </w:tc>
        <w:tc>
          <w:tcPr>
            <w:tcW w:w="911" w:type="dxa"/>
            <w:tcBorders>
              <w:top w:val="nil"/>
              <w:bottom w:val="nil"/>
            </w:tcBorders>
          </w:tcPr>
          <w:p w14:paraId="64844B04" w14:textId="77777777" w:rsidR="00916B79" w:rsidRPr="00467743" w:rsidRDefault="00916B79" w:rsidP="00137E66">
            <w:pPr>
              <w:jc w:val="center"/>
              <w:rPr>
                <w:rFonts w:eastAsia="Times New Roman"/>
                <w:color w:val="000000" w:themeColor="text1"/>
                <w:sz w:val="22"/>
                <w:szCs w:val="22"/>
              </w:rPr>
            </w:pPr>
          </w:p>
        </w:tc>
        <w:tc>
          <w:tcPr>
            <w:tcW w:w="2070" w:type="dxa"/>
            <w:tcBorders>
              <w:top w:val="nil"/>
              <w:bottom w:val="nil"/>
            </w:tcBorders>
          </w:tcPr>
          <w:p w14:paraId="798690B6" w14:textId="77777777" w:rsidR="00916B79" w:rsidRPr="001E2547" w:rsidRDefault="00916B79" w:rsidP="00137E66">
            <w:pPr>
              <w:jc w:val="center"/>
              <w:rPr>
                <w:rFonts w:eastAsia="Times New Roman"/>
                <w:color w:val="000000" w:themeColor="text1"/>
                <w:sz w:val="21"/>
                <w:szCs w:val="21"/>
              </w:rPr>
            </w:pPr>
          </w:p>
        </w:tc>
        <w:tc>
          <w:tcPr>
            <w:tcW w:w="1800" w:type="dxa"/>
            <w:tcBorders>
              <w:top w:val="nil"/>
              <w:bottom w:val="nil"/>
            </w:tcBorders>
          </w:tcPr>
          <w:p w14:paraId="36AAD775" w14:textId="77777777" w:rsidR="00916B79" w:rsidRPr="001E2547" w:rsidRDefault="00916B79" w:rsidP="00137E66">
            <w:pPr>
              <w:jc w:val="center"/>
              <w:rPr>
                <w:rFonts w:eastAsia="Times New Roman"/>
                <w:color w:val="000000" w:themeColor="text1"/>
                <w:sz w:val="21"/>
                <w:szCs w:val="21"/>
              </w:rPr>
            </w:pPr>
          </w:p>
        </w:tc>
      </w:tr>
      <w:tr w:rsidR="00916B79" w:rsidRPr="001E2547" w14:paraId="6491FCD1" w14:textId="37EDF71C" w:rsidTr="00916B79">
        <w:trPr>
          <w:trHeight w:val="90"/>
        </w:trPr>
        <w:tc>
          <w:tcPr>
            <w:tcW w:w="3240" w:type="dxa"/>
            <w:tcBorders>
              <w:top w:val="nil"/>
              <w:bottom w:val="nil"/>
            </w:tcBorders>
            <w:shd w:val="clear" w:color="auto" w:fill="auto"/>
            <w:noWrap/>
          </w:tcPr>
          <w:p w14:paraId="00B2024A" w14:textId="013631FB" w:rsidR="00916B79" w:rsidRPr="00467743" w:rsidRDefault="00916B79" w:rsidP="00E6280A">
            <w:pPr>
              <w:widowControl w:val="0"/>
              <w:autoSpaceDE w:val="0"/>
              <w:autoSpaceDN w:val="0"/>
              <w:adjustRightInd w:val="0"/>
              <w:ind w:left="1056"/>
              <w:rPr>
                <w:i/>
                <w:iCs/>
                <w:color w:val="000000" w:themeColor="text1"/>
                <w:sz w:val="22"/>
                <w:szCs w:val="22"/>
              </w:rPr>
            </w:pPr>
            <w:r w:rsidRPr="00467743">
              <w:rPr>
                <w:color w:val="000000" w:themeColor="text1"/>
                <w:sz w:val="22"/>
                <w:szCs w:val="22"/>
              </w:rPr>
              <w:t xml:space="preserve">Draft </w:t>
            </w:r>
          </w:p>
        </w:tc>
        <w:tc>
          <w:tcPr>
            <w:tcW w:w="1519" w:type="dxa"/>
            <w:tcBorders>
              <w:top w:val="nil"/>
              <w:bottom w:val="nil"/>
            </w:tcBorders>
            <w:shd w:val="clear" w:color="auto" w:fill="auto"/>
            <w:noWrap/>
          </w:tcPr>
          <w:p w14:paraId="480E724D" w14:textId="3E64DBFD" w:rsidR="00916B79" w:rsidRPr="00467743" w:rsidRDefault="00916B79" w:rsidP="00137E66">
            <w:pPr>
              <w:jc w:val="center"/>
              <w:rPr>
                <w:rFonts w:eastAsia="Times New Roman"/>
                <w:color w:val="000000" w:themeColor="text1"/>
                <w:sz w:val="22"/>
                <w:szCs w:val="22"/>
              </w:rPr>
            </w:pPr>
            <w:r w:rsidRPr="00467743">
              <w:rPr>
                <w:rFonts w:eastAsia="Times New Roman"/>
                <w:i/>
                <w:iCs/>
                <w:color w:val="000000" w:themeColor="text1"/>
                <w:sz w:val="22"/>
                <w:szCs w:val="22"/>
              </w:rPr>
              <w:t>Feedback only</w:t>
            </w:r>
          </w:p>
        </w:tc>
        <w:tc>
          <w:tcPr>
            <w:tcW w:w="911" w:type="dxa"/>
            <w:tcBorders>
              <w:top w:val="nil"/>
              <w:bottom w:val="nil"/>
            </w:tcBorders>
          </w:tcPr>
          <w:p w14:paraId="18439E97" w14:textId="7EBE35D0" w:rsidR="00916B79" w:rsidRPr="00467743" w:rsidRDefault="00916B79" w:rsidP="00137E66">
            <w:pPr>
              <w:jc w:val="center"/>
              <w:rPr>
                <w:rFonts w:eastAsia="Times New Roman"/>
                <w:color w:val="000000" w:themeColor="text1"/>
                <w:sz w:val="22"/>
                <w:szCs w:val="22"/>
              </w:rPr>
            </w:pPr>
            <w:r w:rsidRPr="00467743">
              <w:rPr>
                <w:rFonts w:eastAsia="Times New Roman"/>
                <w:color w:val="000000" w:themeColor="text1"/>
                <w:sz w:val="22"/>
                <w:szCs w:val="22"/>
              </w:rPr>
              <w:t>11/11</w:t>
            </w:r>
          </w:p>
        </w:tc>
        <w:tc>
          <w:tcPr>
            <w:tcW w:w="2070" w:type="dxa"/>
            <w:tcBorders>
              <w:top w:val="nil"/>
              <w:bottom w:val="nil"/>
            </w:tcBorders>
          </w:tcPr>
          <w:p w14:paraId="5E889CF1" w14:textId="77777777" w:rsidR="00916B79" w:rsidRDefault="00916B79" w:rsidP="00137E66">
            <w:pPr>
              <w:jc w:val="center"/>
              <w:rPr>
                <w:rFonts w:eastAsia="Times New Roman"/>
                <w:color w:val="000000" w:themeColor="text1"/>
                <w:sz w:val="21"/>
                <w:szCs w:val="21"/>
              </w:rPr>
            </w:pPr>
          </w:p>
        </w:tc>
        <w:tc>
          <w:tcPr>
            <w:tcW w:w="1800" w:type="dxa"/>
            <w:tcBorders>
              <w:top w:val="nil"/>
              <w:bottom w:val="nil"/>
            </w:tcBorders>
          </w:tcPr>
          <w:p w14:paraId="3F2DC1EB" w14:textId="77777777" w:rsidR="00916B79" w:rsidRDefault="00916B79" w:rsidP="00137E66">
            <w:pPr>
              <w:jc w:val="center"/>
              <w:rPr>
                <w:rFonts w:eastAsia="Times New Roman"/>
                <w:color w:val="000000" w:themeColor="text1"/>
                <w:sz w:val="21"/>
                <w:szCs w:val="21"/>
              </w:rPr>
            </w:pPr>
          </w:p>
        </w:tc>
      </w:tr>
      <w:tr w:rsidR="00916B79" w:rsidRPr="001E2547" w14:paraId="1E191E4C" w14:textId="20C028DF" w:rsidTr="00916B79">
        <w:trPr>
          <w:trHeight w:val="90"/>
        </w:trPr>
        <w:tc>
          <w:tcPr>
            <w:tcW w:w="3240" w:type="dxa"/>
            <w:tcBorders>
              <w:top w:val="nil"/>
              <w:bottom w:val="nil"/>
            </w:tcBorders>
            <w:shd w:val="clear" w:color="auto" w:fill="auto"/>
            <w:noWrap/>
          </w:tcPr>
          <w:p w14:paraId="6ECBFE0E" w14:textId="24928500" w:rsidR="00916B79" w:rsidRPr="00467743" w:rsidRDefault="00916B79" w:rsidP="000E23C1">
            <w:pPr>
              <w:widowControl w:val="0"/>
              <w:autoSpaceDE w:val="0"/>
              <w:autoSpaceDN w:val="0"/>
              <w:adjustRightInd w:val="0"/>
              <w:ind w:left="1056"/>
              <w:rPr>
                <w:color w:val="000000" w:themeColor="text1"/>
                <w:sz w:val="22"/>
                <w:szCs w:val="22"/>
              </w:rPr>
            </w:pPr>
            <w:r w:rsidRPr="00467743">
              <w:rPr>
                <w:color w:val="000000" w:themeColor="text1"/>
                <w:sz w:val="22"/>
                <w:szCs w:val="22"/>
              </w:rPr>
              <w:t>Final</w:t>
            </w:r>
          </w:p>
        </w:tc>
        <w:tc>
          <w:tcPr>
            <w:tcW w:w="1519" w:type="dxa"/>
            <w:tcBorders>
              <w:top w:val="nil"/>
              <w:bottom w:val="nil"/>
            </w:tcBorders>
            <w:shd w:val="clear" w:color="auto" w:fill="auto"/>
            <w:noWrap/>
          </w:tcPr>
          <w:p w14:paraId="22DE55C6" w14:textId="0659FE8D" w:rsidR="00916B79" w:rsidRPr="00467743" w:rsidRDefault="00916B79" w:rsidP="00137E66">
            <w:pPr>
              <w:jc w:val="center"/>
              <w:rPr>
                <w:rFonts w:eastAsia="Times New Roman"/>
                <w:color w:val="000000" w:themeColor="text1"/>
                <w:sz w:val="22"/>
                <w:szCs w:val="22"/>
              </w:rPr>
            </w:pPr>
            <w:r w:rsidRPr="00467743">
              <w:rPr>
                <w:rFonts w:eastAsia="Times New Roman"/>
                <w:color w:val="000000" w:themeColor="text1"/>
                <w:sz w:val="22"/>
                <w:szCs w:val="22"/>
              </w:rPr>
              <w:t>12%</w:t>
            </w:r>
          </w:p>
        </w:tc>
        <w:tc>
          <w:tcPr>
            <w:tcW w:w="911" w:type="dxa"/>
            <w:tcBorders>
              <w:top w:val="nil"/>
              <w:bottom w:val="nil"/>
            </w:tcBorders>
          </w:tcPr>
          <w:p w14:paraId="74695021" w14:textId="5E78C80B" w:rsidR="00916B79" w:rsidRPr="00467743" w:rsidRDefault="00916B79" w:rsidP="00137E66">
            <w:pPr>
              <w:jc w:val="center"/>
              <w:rPr>
                <w:rFonts w:eastAsia="Times New Roman"/>
                <w:color w:val="000000" w:themeColor="text1"/>
                <w:sz w:val="22"/>
                <w:szCs w:val="22"/>
              </w:rPr>
            </w:pPr>
            <w:r w:rsidRPr="00467743">
              <w:rPr>
                <w:rFonts w:eastAsia="Times New Roman"/>
                <w:color w:val="000000" w:themeColor="text1"/>
                <w:sz w:val="22"/>
                <w:szCs w:val="22"/>
              </w:rPr>
              <w:t>11/13</w:t>
            </w:r>
          </w:p>
        </w:tc>
        <w:tc>
          <w:tcPr>
            <w:tcW w:w="2070" w:type="dxa"/>
            <w:tcBorders>
              <w:top w:val="nil"/>
              <w:bottom w:val="nil"/>
            </w:tcBorders>
          </w:tcPr>
          <w:p w14:paraId="4106D183" w14:textId="77777777" w:rsidR="00916B79" w:rsidRDefault="00916B79" w:rsidP="00137E66">
            <w:pPr>
              <w:jc w:val="center"/>
              <w:rPr>
                <w:rFonts w:eastAsia="Times New Roman"/>
                <w:color w:val="000000" w:themeColor="text1"/>
                <w:sz w:val="21"/>
                <w:szCs w:val="21"/>
              </w:rPr>
            </w:pPr>
          </w:p>
        </w:tc>
        <w:tc>
          <w:tcPr>
            <w:tcW w:w="1800" w:type="dxa"/>
            <w:tcBorders>
              <w:top w:val="nil"/>
              <w:bottom w:val="nil"/>
            </w:tcBorders>
          </w:tcPr>
          <w:p w14:paraId="06ECC80F" w14:textId="77777777" w:rsidR="00916B79" w:rsidRDefault="00916B79" w:rsidP="00137E66">
            <w:pPr>
              <w:jc w:val="center"/>
              <w:rPr>
                <w:rFonts w:eastAsia="Times New Roman"/>
                <w:color w:val="000000" w:themeColor="text1"/>
                <w:sz w:val="21"/>
                <w:szCs w:val="21"/>
              </w:rPr>
            </w:pPr>
          </w:p>
        </w:tc>
      </w:tr>
      <w:tr w:rsidR="00916B79" w:rsidRPr="001E2547" w14:paraId="67A587EA" w14:textId="35717EE2" w:rsidTr="00916B79">
        <w:trPr>
          <w:trHeight w:val="143"/>
        </w:trPr>
        <w:tc>
          <w:tcPr>
            <w:tcW w:w="3240" w:type="dxa"/>
            <w:tcBorders>
              <w:bottom w:val="single" w:sz="4" w:space="0" w:color="auto"/>
            </w:tcBorders>
            <w:shd w:val="clear" w:color="auto" w:fill="FDE9D9" w:themeFill="accent6" w:themeFillTint="33"/>
            <w:noWrap/>
            <w:hideMark/>
          </w:tcPr>
          <w:p w14:paraId="01936981" w14:textId="5C3CFB28" w:rsidR="00916B79" w:rsidRPr="00467743" w:rsidRDefault="00916B79" w:rsidP="00137E66">
            <w:pPr>
              <w:rPr>
                <w:rFonts w:eastAsia="Times New Roman"/>
                <w:b/>
                <w:bCs/>
                <w:color w:val="000000" w:themeColor="text1"/>
                <w:sz w:val="21"/>
                <w:szCs w:val="21"/>
              </w:rPr>
            </w:pPr>
            <w:r w:rsidRPr="00467743">
              <w:rPr>
                <w:rFonts w:eastAsia="Times New Roman"/>
                <w:b/>
                <w:bCs/>
                <w:color w:val="000000" w:themeColor="text1"/>
              </w:rPr>
              <w:t>Rehearsal</w:t>
            </w:r>
          </w:p>
        </w:tc>
        <w:tc>
          <w:tcPr>
            <w:tcW w:w="1519" w:type="dxa"/>
            <w:tcBorders>
              <w:bottom w:val="single" w:sz="4" w:space="0" w:color="auto"/>
            </w:tcBorders>
            <w:shd w:val="clear" w:color="auto" w:fill="FDE9D9" w:themeFill="accent6" w:themeFillTint="33"/>
            <w:noWrap/>
            <w:hideMark/>
          </w:tcPr>
          <w:p w14:paraId="0F431C7C" w14:textId="651CA5F5" w:rsidR="00916B79" w:rsidRPr="00467743" w:rsidRDefault="00916B79" w:rsidP="00137E66">
            <w:pPr>
              <w:jc w:val="center"/>
              <w:rPr>
                <w:rFonts w:eastAsia="Times New Roman"/>
                <w:b/>
                <w:bCs/>
                <w:color w:val="000000" w:themeColor="text1"/>
                <w:sz w:val="21"/>
                <w:szCs w:val="21"/>
              </w:rPr>
            </w:pPr>
            <w:r w:rsidRPr="00467743">
              <w:rPr>
                <w:rFonts w:eastAsia="Times New Roman"/>
                <w:b/>
                <w:bCs/>
                <w:color w:val="000000" w:themeColor="text1"/>
              </w:rPr>
              <w:t>45%</w:t>
            </w:r>
          </w:p>
        </w:tc>
        <w:tc>
          <w:tcPr>
            <w:tcW w:w="911" w:type="dxa"/>
            <w:tcBorders>
              <w:bottom w:val="single" w:sz="4" w:space="0" w:color="auto"/>
            </w:tcBorders>
            <w:shd w:val="clear" w:color="auto" w:fill="FDE9D9" w:themeFill="accent6" w:themeFillTint="33"/>
          </w:tcPr>
          <w:p w14:paraId="55F8A0BB" w14:textId="77777777" w:rsidR="00916B79" w:rsidRPr="001E2547" w:rsidRDefault="00916B79" w:rsidP="00137E66">
            <w:pPr>
              <w:jc w:val="center"/>
              <w:rPr>
                <w:rFonts w:eastAsia="Times New Roman"/>
                <w:b/>
                <w:bCs/>
                <w:color w:val="000000" w:themeColor="text1"/>
                <w:sz w:val="21"/>
                <w:szCs w:val="21"/>
                <w:u w:val="single"/>
              </w:rPr>
            </w:pPr>
          </w:p>
        </w:tc>
        <w:tc>
          <w:tcPr>
            <w:tcW w:w="2070" w:type="dxa"/>
            <w:tcBorders>
              <w:bottom w:val="single" w:sz="4" w:space="0" w:color="auto"/>
            </w:tcBorders>
            <w:shd w:val="clear" w:color="auto" w:fill="FDE9D9" w:themeFill="accent6" w:themeFillTint="33"/>
          </w:tcPr>
          <w:p w14:paraId="1D93C0AA" w14:textId="77777777" w:rsidR="00916B79" w:rsidRPr="001E2547" w:rsidRDefault="00916B79" w:rsidP="00137E66">
            <w:pPr>
              <w:jc w:val="center"/>
              <w:rPr>
                <w:rFonts w:eastAsia="Times New Roman"/>
                <w:b/>
                <w:bCs/>
                <w:color w:val="000000" w:themeColor="text1"/>
                <w:sz w:val="21"/>
                <w:szCs w:val="21"/>
                <w:u w:val="single"/>
              </w:rPr>
            </w:pPr>
          </w:p>
        </w:tc>
        <w:tc>
          <w:tcPr>
            <w:tcW w:w="1800" w:type="dxa"/>
            <w:tcBorders>
              <w:bottom w:val="single" w:sz="4" w:space="0" w:color="auto"/>
            </w:tcBorders>
            <w:shd w:val="clear" w:color="auto" w:fill="FDE9D9" w:themeFill="accent6" w:themeFillTint="33"/>
          </w:tcPr>
          <w:p w14:paraId="5E1D6B0F" w14:textId="77777777" w:rsidR="00916B79" w:rsidRPr="001E2547" w:rsidRDefault="00916B79" w:rsidP="00137E66">
            <w:pPr>
              <w:jc w:val="center"/>
              <w:rPr>
                <w:rFonts w:eastAsia="Times New Roman"/>
                <w:b/>
                <w:bCs/>
                <w:color w:val="000000" w:themeColor="text1"/>
                <w:sz w:val="21"/>
                <w:szCs w:val="21"/>
                <w:u w:val="single"/>
              </w:rPr>
            </w:pPr>
          </w:p>
        </w:tc>
      </w:tr>
      <w:tr w:rsidR="00916B79" w:rsidRPr="001E2547" w14:paraId="2EFF9EE4" w14:textId="11A90637" w:rsidTr="00916B79">
        <w:trPr>
          <w:trHeight w:val="270"/>
        </w:trPr>
        <w:tc>
          <w:tcPr>
            <w:tcW w:w="3240" w:type="dxa"/>
            <w:tcBorders>
              <w:top w:val="nil"/>
              <w:bottom w:val="nil"/>
            </w:tcBorders>
            <w:shd w:val="clear" w:color="auto" w:fill="auto"/>
            <w:noWrap/>
          </w:tcPr>
          <w:p w14:paraId="1AD609B1" w14:textId="0344D75F" w:rsidR="00916B79" w:rsidRPr="00467743" w:rsidRDefault="00916B79" w:rsidP="00137E66">
            <w:pPr>
              <w:ind w:firstLine="340"/>
              <w:rPr>
                <w:rFonts w:eastAsia="Times New Roman"/>
                <w:bCs/>
                <w:color w:val="000000" w:themeColor="text1"/>
                <w:sz w:val="22"/>
                <w:szCs w:val="22"/>
              </w:rPr>
            </w:pPr>
            <w:r w:rsidRPr="00467743">
              <w:rPr>
                <w:color w:val="000000" w:themeColor="text1"/>
                <w:sz w:val="22"/>
                <w:szCs w:val="22"/>
              </w:rPr>
              <w:t>Warmups</w:t>
            </w:r>
          </w:p>
        </w:tc>
        <w:tc>
          <w:tcPr>
            <w:tcW w:w="1519" w:type="dxa"/>
            <w:tcBorders>
              <w:top w:val="nil"/>
              <w:bottom w:val="nil"/>
            </w:tcBorders>
            <w:shd w:val="clear" w:color="auto" w:fill="auto"/>
            <w:noWrap/>
          </w:tcPr>
          <w:p w14:paraId="203E7962" w14:textId="579A1924" w:rsidR="00916B79" w:rsidRPr="00467743" w:rsidRDefault="00916B79" w:rsidP="00137E66">
            <w:pPr>
              <w:jc w:val="center"/>
              <w:rPr>
                <w:rFonts w:eastAsia="Times New Roman"/>
                <w:bCs/>
                <w:color w:val="000000" w:themeColor="text1"/>
                <w:sz w:val="22"/>
                <w:szCs w:val="22"/>
              </w:rPr>
            </w:pPr>
            <w:r w:rsidRPr="00467743">
              <w:rPr>
                <w:rFonts w:eastAsia="Times New Roman"/>
                <w:color w:val="000000" w:themeColor="text1"/>
                <w:sz w:val="22"/>
                <w:szCs w:val="22"/>
              </w:rPr>
              <w:t>9%</w:t>
            </w:r>
          </w:p>
        </w:tc>
        <w:tc>
          <w:tcPr>
            <w:tcW w:w="911" w:type="dxa"/>
            <w:tcBorders>
              <w:top w:val="nil"/>
              <w:bottom w:val="nil"/>
            </w:tcBorders>
          </w:tcPr>
          <w:p w14:paraId="12894492" w14:textId="4DC36A3F" w:rsidR="00916B79" w:rsidRPr="001E2547" w:rsidRDefault="00916B79" w:rsidP="00137E66">
            <w:pPr>
              <w:jc w:val="center"/>
              <w:rPr>
                <w:rFonts w:eastAsia="Times New Roman"/>
                <w:bCs/>
                <w:color w:val="000000" w:themeColor="text1"/>
                <w:sz w:val="21"/>
                <w:szCs w:val="21"/>
              </w:rPr>
            </w:pPr>
          </w:p>
        </w:tc>
        <w:tc>
          <w:tcPr>
            <w:tcW w:w="2070" w:type="dxa"/>
            <w:tcBorders>
              <w:top w:val="nil"/>
              <w:bottom w:val="nil"/>
            </w:tcBorders>
          </w:tcPr>
          <w:p w14:paraId="4F0D4C5F" w14:textId="77777777" w:rsidR="00916B79" w:rsidRPr="001E2547" w:rsidRDefault="00916B79" w:rsidP="00137E66">
            <w:pPr>
              <w:jc w:val="center"/>
              <w:rPr>
                <w:rFonts w:eastAsia="Times New Roman"/>
                <w:bCs/>
                <w:color w:val="000000" w:themeColor="text1"/>
                <w:sz w:val="21"/>
                <w:szCs w:val="21"/>
              </w:rPr>
            </w:pPr>
          </w:p>
        </w:tc>
        <w:tc>
          <w:tcPr>
            <w:tcW w:w="1800" w:type="dxa"/>
            <w:tcBorders>
              <w:top w:val="nil"/>
              <w:bottom w:val="nil"/>
            </w:tcBorders>
          </w:tcPr>
          <w:p w14:paraId="1C601678" w14:textId="77777777" w:rsidR="00916B79" w:rsidRPr="001E2547" w:rsidRDefault="00916B79" w:rsidP="00137E66">
            <w:pPr>
              <w:jc w:val="center"/>
              <w:rPr>
                <w:rFonts w:eastAsia="Times New Roman"/>
                <w:bCs/>
                <w:color w:val="000000" w:themeColor="text1"/>
                <w:sz w:val="21"/>
                <w:szCs w:val="21"/>
              </w:rPr>
            </w:pPr>
          </w:p>
        </w:tc>
      </w:tr>
      <w:tr w:rsidR="00916B79" w:rsidRPr="001E2547" w14:paraId="4261A614" w14:textId="5A4AA88D" w:rsidTr="00916B79">
        <w:trPr>
          <w:trHeight w:val="153"/>
        </w:trPr>
        <w:tc>
          <w:tcPr>
            <w:tcW w:w="3240" w:type="dxa"/>
            <w:tcBorders>
              <w:top w:val="nil"/>
              <w:bottom w:val="nil"/>
            </w:tcBorders>
            <w:shd w:val="clear" w:color="auto" w:fill="auto"/>
            <w:noWrap/>
          </w:tcPr>
          <w:p w14:paraId="1F7F4D99" w14:textId="6D160713" w:rsidR="00916B79" w:rsidRPr="00467743" w:rsidRDefault="00916B79" w:rsidP="00137E66">
            <w:pPr>
              <w:ind w:firstLine="340"/>
              <w:rPr>
                <w:rFonts w:eastAsia="Times New Roman"/>
                <w:bCs/>
                <w:color w:val="000000" w:themeColor="text1"/>
                <w:sz w:val="22"/>
                <w:szCs w:val="22"/>
              </w:rPr>
            </w:pPr>
            <w:r w:rsidRPr="00467743">
              <w:rPr>
                <w:rFonts w:eastAsia="Times New Roman"/>
                <w:bCs/>
                <w:color w:val="000000" w:themeColor="text1"/>
                <w:sz w:val="22"/>
                <w:szCs w:val="22"/>
              </w:rPr>
              <w:t>Sight-reading</w:t>
            </w:r>
          </w:p>
        </w:tc>
        <w:tc>
          <w:tcPr>
            <w:tcW w:w="1519" w:type="dxa"/>
            <w:tcBorders>
              <w:top w:val="nil"/>
              <w:bottom w:val="nil"/>
            </w:tcBorders>
            <w:shd w:val="clear" w:color="auto" w:fill="auto"/>
            <w:noWrap/>
          </w:tcPr>
          <w:p w14:paraId="71D0A5F8" w14:textId="6899BE5B" w:rsidR="00916B79" w:rsidRPr="00467743" w:rsidRDefault="00916B79" w:rsidP="00137E66">
            <w:pPr>
              <w:jc w:val="center"/>
              <w:rPr>
                <w:rFonts w:eastAsia="Times New Roman"/>
                <w:bCs/>
                <w:color w:val="000000" w:themeColor="text1"/>
                <w:sz w:val="22"/>
                <w:szCs w:val="22"/>
              </w:rPr>
            </w:pPr>
            <w:r w:rsidRPr="00467743">
              <w:rPr>
                <w:rFonts w:eastAsia="Times New Roman"/>
                <w:bCs/>
                <w:color w:val="000000" w:themeColor="text1"/>
                <w:sz w:val="22"/>
                <w:szCs w:val="22"/>
              </w:rPr>
              <w:t>9%</w:t>
            </w:r>
          </w:p>
        </w:tc>
        <w:tc>
          <w:tcPr>
            <w:tcW w:w="911" w:type="dxa"/>
            <w:tcBorders>
              <w:top w:val="nil"/>
              <w:bottom w:val="nil"/>
            </w:tcBorders>
          </w:tcPr>
          <w:p w14:paraId="66CBE69E" w14:textId="17179E05" w:rsidR="00916B79" w:rsidRPr="001E2547" w:rsidRDefault="00916B79" w:rsidP="00137E66">
            <w:pPr>
              <w:jc w:val="center"/>
              <w:rPr>
                <w:rFonts w:eastAsia="Times New Roman"/>
                <w:bCs/>
                <w:color w:val="000000" w:themeColor="text1"/>
                <w:sz w:val="21"/>
                <w:szCs w:val="21"/>
              </w:rPr>
            </w:pPr>
          </w:p>
        </w:tc>
        <w:tc>
          <w:tcPr>
            <w:tcW w:w="2070" w:type="dxa"/>
            <w:tcBorders>
              <w:top w:val="nil"/>
              <w:bottom w:val="nil"/>
            </w:tcBorders>
          </w:tcPr>
          <w:p w14:paraId="365BC9CB" w14:textId="77777777" w:rsidR="00916B79" w:rsidRPr="001E2547" w:rsidRDefault="00916B79" w:rsidP="00137E66">
            <w:pPr>
              <w:jc w:val="center"/>
              <w:rPr>
                <w:rFonts w:eastAsia="Times New Roman"/>
                <w:bCs/>
                <w:color w:val="000000" w:themeColor="text1"/>
                <w:sz w:val="21"/>
                <w:szCs w:val="21"/>
              </w:rPr>
            </w:pPr>
          </w:p>
        </w:tc>
        <w:tc>
          <w:tcPr>
            <w:tcW w:w="1800" w:type="dxa"/>
            <w:tcBorders>
              <w:top w:val="nil"/>
              <w:bottom w:val="nil"/>
            </w:tcBorders>
          </w:tcPr>
          <w:p w14:paraId="7D311BEF" w14:textId="77777777" w:rsidR="00916B79" w:rsidRPr="001E2547" w:rsidRDefault="00916B79" w:rsidP="00137E66">
            <w:pPr>
              <w:jc w:val="center"/>
              <w:rPr>
                <w:rFonts w:eastAsia="Times New Roman"/>
                <w:bCs/>
                <w:color w:val="000000" w:themeColor="text1"/>
                <w:sz w:val="21"/>
                <w:szCs w:val="21"/>
              </w:rPr>
            </w:pPr>
          </w:p>
        </w:tc>
      </w:tr>
      <w:tr w:rsidR="00916B79" w:rsidRPr="001E2547" w14:paraId="5D85011A" w14:textId="1FB48DFA" w:rsidTr="00916B79">
        <w:trPr>
          <w:trHeight w:val="90"/>
        </w:trPr>
        <w:tc>
          <w:tcPr>
            <w:tcW w:w="3240" w:type="dxa"/>
            <w:tcBorders>
              <w:top w:val="nil"/>
              <w:bottom w:val="nil"/>
            </w:tcBorders>
            <w:shd w:val="clear" w:color="auto" w:fill="auto"/>
            <w:noWrap/>
          </w:tcPr>
          <w:p w14:paraId="03F41D6F" w14:textId="06E45FB7" w:rsidR="00916B79" w:rsidRPr="00467743" w:rsidRDefault="00916B79" w:rsidP="00137E66">
            <w:pPr>
              <w:ind w:left="357"/>
              <w:rPr>
                <w:rFonts w:eastAsia="Times New Roman"/>
                <w:color w:val="000000" w:themeColor="text1"/>
                <w:sz w:val="22"/>
                <w:szCs w:val="22"/>
              </w:rPr>
            </w:pPr>
            <w:r w:rsidRPr="00467743">
              <w:rPr>
                <w:rFonts w:eastAsia="Times New Roman"/>
                <w:color w:val="000000" w:themeColor="text1"/>
                <w:sz w:val="22"/>
                <w:szCs w:val="22"/>
              </w:rPr>
              <w:t>Contextualizing</w:t>
            </w:r>
          </w:p>
        </w:tc>
        <w:tc>
          <w:tcPr>
            <w:tcW w:w="1519" w:type="dxa"/>
            <w:tcBorders>
              <w:top w:val="nil"/>
              <w:bottom w:val="nil"/>
            </w:tcBorders>
            <w:shd w:val="clear" w:color="auto" w:fill="auto"/>
            <w:noWrap/>
          </w:tcPr>
          <w:p w14:paraId="4719CE2A" w14:textId="500FF6DA" w:rsidR="00916B79" w:rsidRPr="00467743" w:rsidRDefault="00916B79" w:rsidP="00137E66">
            <w:pPr>
              <w:jc w:val="center"/>
              <w:rPr>
                <w:rFonts w:eastAsia="Times New Roman"/>
                <w:color w:val="000000" w:themeColor="text1"/>
                <w:sz w:val="22"/>
                <w:szCs w:val="22"/>
              </w:rPr>
            </w:pPr>
            <w:r w:rsidRPr="00467743">
              <w:rPr>
                <w:rFonts w:eastAsia="Times New Roman"/>
                <w:color w:val="000000" w:themeColor="text1"/>
                <w:sz w:val="22"/>
                <w:szCs w:val="22"/>
              </w:rPr>
              <w:t>9%</w:t>
            </w:r>
          </w:p>
        </w:tc>
        <w:tc>
          <w:tcPr>
            <w:tcW w:w="911" w:type="dxa"/>
            <w:tcBorders>
              <w:top w:val="nil"/>
              <w:bottom w:val="nil"/>
            </w:tcBorders>
          </w:tcPr>
          <w:p w14:paraId="44070CDB" w14:textId="24315110" w:rsidR="00916B79" w:rsidRPr="001E2547" w:rsidRDefault="00916B79" w:rsidP="00137E66">
            <w:pPr>
              <w:jc w:val="center"/>
              <w:rPr>
                <w:rFonts w:eastAsia="Times New Roman"/>
                <w:color w:val="000000" w:themeColor="text1"/>
                <w:sz w:val="21"/>
                <w:szCs w:val="21"/>
              </w:rPr>
            </w:pPr>
          </w:p>
        </w:tc>
        <w:tc>
          <w:tcPr>
            <w:tcW w:w="2070" w:type="dxa"/>
            <w:tcBorders>
              <w:top w:val="nil"/>
              <w:bottom w:val="nil"/>
            </w:tcBorders>
          </w:tcPr>
          <w:p w14:paraId="664D6F9B" w14:textId="77777777" w:rsidR="00916B79" w:rsidRPr="001E2547" w:rsidRDefault="00916B79" w:rsidP="00137E66">
            <w:pPr>
              <w:jc w:val="center"/>
              <w:rPr>
                <w:rFonts w:eastAsia="Times New Roman"/>
                <w:color w:val="000000" w:themeColor="text1"/>
                <w:sz w:val="21"/>
                <w:szCs w:val="21"/>
              </w:rPr>
            </w:pPr>
          </w:p>
        </w:tc>
        <w:tc>
          <w:tcPr>
            <w:tcW w:w="1800" w:type="dxa"/>
            <w:tcBorders>
              <w:top w:val="nil"/>
              <w:bottom w:val="nil"/>
            </w:tcBorders>
          </w:tcPr>
          <w:p w14:paraId="6CB76132" w14:textId="77777777" w:rsidR="00916B79" w:rsidRPr="001E2547" w:rsidRDefault="00916B79" w:rsidP="00137E66">
            <w:pPr>
              <w:jc w:val="center"/>
              <w:rPr>
                <w:rFonts w:eastAsia="Times New Roman"/>
                <w:color w:val="000000" w:themeColor="text1"/>
                <w:sz w:val="21"/>
                <w:szCs w:val="21"/>
              </w:rPr>
            </w:pPr>
          </w:p>
        </w:tc>
      </w:tr>
      <w:tr w:rsidR="00916B79" w:rsidRPr="001E2547" w14:paraId="32EA50CC" w14:textId="46A68626" w:rsidTr="00916B79">
        <w:trPr>
          <w:trHeight w:val="90"/>
        </w:trPr>
        <w:tc>
          <w:tcPr>
            <w:tcW w:w="3240" w:type="dxa"/>
            <w:tcBorders>
              <w:top w:val="nil"/>
              <w:bottom w:val="nil"/>
            </w:tcBorders>
            <w:shd w:val="clear" w:color="auto" w:fill="auto"/>
            <w:noWrap/>
          </w:tcPr>
          <w:p w14:paraId="719130CB" w14:textId="72B591C6" w:rsidR="00916B79" w:rsidRPr="00467743" w:rsidRDefault="00916B79" w:rsidP="002E7530">
            <w:pPr>
              <w:ind w:left="357"/>
              <w:rPr>
                <w:color w:val="000000" w:themeColor="text1"/>
                <w:sz w:val="22"/>
                <w:szCs w:val="22"/>
              </w:rPr>
            </w:pPr>
            <w:r w:rsidRPr="00467743">
              <w:rPr>
                <w:color w:val="000000" w:themeColor="text1"/>
                <w:sz w:val="22"/>
                <w:szCs w:val="22"/>
              </w:rPr>
              <w:t>Reviewing Material</w:t>
            </w:r>
          </w:p>
        </w:tc>
        <w:tc>
          <w:tcPr>
            <w:tcW w:w="1519" w:type="dxa"/>
            <w:tcBorders>
              <w:top w:val="nil"/>
              <w:bottom w:val="nil"/>
            </w:tcBorders>
            <w:shd w:val="clear" w:color="auto" w:fill="auto"/>
            <w:noWrap/>
          </w:tcPr>
          <w:p w14:paraId="6A09C53E" w14:textId="2D80C70E" w:rsidR="00916B79" w:rsidRPr="00467743" w:rsidRDefault="00916B79" w:rsidP="002E7530">
            <w:pPr>
              <w:jc w:val="center"/>
              <w:rPr>
                <w:rFonts w:eastAsia="Times New Roman"/>
                <w:color w:val="000000" w:themeColor="text1"/>
                <w:sz w:val="22"/>
                <w:szCs w:val="22"/>
              </w:rPr>
            </w:pPr>
            <w:r w:rsidRPr="00467743">
              <w:rPr>
                <w:rFonts w:eastAsia="Times New Roman"/>
                <w:color w:val="000000" w:themeColor="text1"/>
                <w:sz w:val="22"/>
                <w:szCs w:val="22"/>
              </w:rPr>
              <w:t>9%</w:t>
            </w:r>
          </w:p>
        </w:tc>
        <w:tc>
          <w:tcPr>
            <w:tcW w:w="911" w:type="dxa"/>
            <w:tcBorders>
              <w:top w:val="nil"/>
              <w:bottom w:val="nil"/>
            </w:tcBorders>
          </w:tcPr>
          <w:p w14:paraId="13E0D223" w14:textId="485FB884" w:rsidR="00916B79" w:rsidRDefault="00916B79" w:rsidP="002E7530">
            <w:pPr>
              <w:jc w:val="center"/>
              <w:rPr>
                <w:rFonts w:eastAsia="Times New Roman"/>
                <w:color w:val="000000" w:themeColor="text1"/>
                <w:sz w:val="21"/>
                <w:szCs w:val="21"/>
              </w:rPr>
            </w:pPr>
          </w:p>
        </w:tc>
        <w:tc>
          <w:tcPr>
            <w:tcW w:w="2070" w:type="dxa"/>
            <w:tcBorders>
              <w:top w:val="nil"/>
              <w:bottom w:val="nil"/>
            </w:tcBorders>
          </w:tcPr>
          <w:p w14:paraId="7461FDFA" w14:textId="77777777" w:rsidR="00916B79" w:rsidRDefault="00916B79" w:rsidP="002E7530">
            <w:pPr>
              <w:jc w:val="center"/>
              <w:rPr>
                <w:rFonts w:eastAsia="Times New Roman"/>
                <w:color w:val="000000" w:themeColor="text1"/>
                <w:sz w:val="21"/>
                <w:szCs w:val="21"/>
              </w:rPr>
            </w:pPr>
          </w:p>
        </w:tc>
        <w:tc>
          <w:tcPr>
            <w:tcW w:w="1800" w:type="dxa"/>
            <w:tcBorders>
              <w:top w:val="nil"/>
              <w:bottom w:val="nil"/>
            </w:tcBorders>
          </w:tcPr>
          <w:p w14:paraId="7D753931" w14:textId="77777777" w:rsidR="00916B79" w:rsidRDefault="00916B79" w:rsidP="002E7530">
            <w:pPr>
              <w:jc w:val="center"/>
              <w:rPr>
                <w:rFonts w:eastAsia="Times New Roman"/>
                <w:color w:val="000000" w:themeColor="text1"/>
                <w:sz w:val="21"/>
                <w:szCs w:val="21"/>
              </w:rPr>
            </w:pPr>
          </w:p>
        </w:tc>
      </w:tr>
      <w:tr w:rsidR="00916B79" w:rsidRPr="001E2547" w14:paraId="7A5DCA60" w14:textId="09B5629C" w:rsidTr="00916B79">
        <w:trPr>
          <w:trHeight w:val="90"/>
        </w:trPr>
        <w:tc>
          <w:tcPr>
            <w:tcW w:w="3240" w:type="dxa"/>
            <w:tcBorders>
              <w:top w:val="nil"/>
              <w:bottom w:val="nil"/>
            </w:tcBorders>
            <w:shd w:val="clear" w:color="auto" w:fill="auto"/>
            <w:noWrap/>
          </w:tcPr>
          <w:p w14:paraId="626055C6" w14:textId="4FF0D5A2" w:rsidR="00916B79" w:rsidRPr="00467743" w:rsidRDefault="00916B79" w:rsidP="002E7530">
            <w:pPr>
              <w:ind w:left="357"/>
              <w:rPr>
                <w:color w:val="000000" w:themeColor="text1"/>
                <w:sz w:val="22"/>
                <w:szCs w:val="22"/>
              </w:rPr>
            </w:pPr>
            <w:r w:rsidRPr="00467743">
              <w:rPr>
                <w:color w:val="000000" w:themeColor="text1"/>
                <w:sz w:val="22"/>
                <w:szCs w:val="22"/>
              </w:rPr>
              <w:t>Introducing New Material</w:t>
            </w:r>
          </w:p>
        </w:tc>
        <w:tc>
          <w:tcPr>
            <w:tcW w:w="1519" w:type="dxa"/>
            <w:tcBorders>
              <w:top w:val="nil"/>
              <w:bottom w:val="nil"/>
            </w:tcBorders>
            <w:shd w:val="clear" w:color="auto" w:fill="auto"/>
            <w:noWrap/>
          </w:tcPr>
          <w:p w14:paraId="7BADE0EB" w14:textId="574DC79A" w:rsidR="00916B79" w:rsidRPr="00467743" w:rsidRDefault="00916B79" w:rsidP="002E7530">
            <w:pPr>
              <w:jc w:val="center"/>
              <w:rPr>
                <w:rFonts w:eastAsia="Times New Roman"/>
                <w:color w:val="000000" w:themeColor="text1"/>
                <w:sz w:val="22"/>
                <w:szCs w:val="22"/>
              </w:rPr>
            </w:pPr>
            <w:r w:rsidRPr="00467743">
              <w:rPr>
                <w:rFonts w:eastAsia="Times New Roman"/>
                <w:color w:val="000000" w:themeColor="text1"/>
                <w:sz w:val="22"/>
                <w:szCs w:val="22"/>
              </w:rPr>
              <w:t>9%</w:t>
            </w:r>
          </w:p>
          <w:p w14:paraId="24C7850B" w14:textId="3E622C64" w:rsidR="00916B79" w:rsidRPr="00467743" w:rsidRDefault="00916B79" w:rsidP="002E7530">
            <w:pPr>
              <w:jc w:val="center"/>
              <w:rPr>
                <w:rFonts w:eastAsia="Times New Roman"/>
                <w:color w:val="000000" w:themeColor="text1"/>
                <w:sz w:val="22"/>
                <w:szCs w:val="22"/>
              </w:rPr>
            </w:pPr>
          </w:p>
        </w:tc>
        <w:tc>
          <w:tcPr>
            <w:tcW w:w="911" w:type="dxa"/>
            <w:tcBorders>
              <w:top w:val="nil"/>
              <w:bottom w:val="nil"/>
            </w:tcBorders>
          </w:tcPr>
          <w:p w14:paraId="1547B0FE" w14:textId="09C748C4" w:rsidR="00916B79" w:rsidRDefault="00916B79" w:rsidP="002E7530">
            <w:pPr>
              <w:jc w:val="center"/>
              <w:rPr>
                <w:rFonts w:eastAsia="Times New Roman"/>
                <w:color w:val="000000" w:themeColor="text1"/>
                <w:sz w:val="21"/>
                <w:szCs w:val="21"/>
              </w:rPr>
            </w:pPr>
          </w:p>
        </w:tc>
        <w:tc>
          <w:tcPr>
            <w:tcW w:w="2070" w:type="dxa"/>
            <w:tcBorders>
              <w:top w:val="nil"/>
              <w:bottom w:val="nil"/>
            </w:tcBorders>
          </w:tcPr>
          <w:p w14:paraId="00D703AD" w14:textId="77777777" w:rsidR="00916B79" w:rsidRDefault="00916B79" w:rsidP="002E7530">
            <w:pPr>
              <w:jc w:val="center"/>
              <w:rPr>
                <w:rFonts w:eastAsia="Times New Roman"/>
                <w:color w:val="000000" w:themeColor="text1"/>
                <w:sz w:val="21"/>
                <w:szCs w:val="21"/>
              </w:rPr>
            </w:pPr>
          </w:p>
        </w:tc>
        <w:tc>
          <w:tcPr>
            <w:tcW w:w="1800" w:type="dxa"/>
            <w:tcBorders>
              <w:top w:val="nil"/>
              <w:bottom w:val="nil"/>
            </w:tcBorders>
          </w:tcPr>
          <w:p w14:paraId="0E94B532" w14:textId="77777777" w:rsidR="00916B79" w:rsidRDefault="00916B79" w:rsidP="002E7530">
            <w:pPr>
              <w:jc w:val="center"/>
              <w:rPr>
                <w:rFonts w:eastAsia="Times New Roman"/>
                <w:color w:val="000000" w:themeColor="text1"/>
                <w:sz w:val="21"/>
                <w:szCs w:val="21"/>
              </w:rPr>
            </w:pPr>
          </w:p>
        </w:tc>
      </w:tr>
      <w:tr w:rsidR="00916B79" w:rsidRPr="001E2547" w14:paraId="5E146354" w14:textId="4E79C57A" w:rsidTr="00916B79">
        <w:trPr>
          <w:trHeight w:val="107"/>
        </w:trPr>
        <w:tc>
          <w:tcPr>
            <w:tcW w:w="3240" w:type="dxa"/>
            <w:tcBorders>
              <w:top w:val="nil"/>
              <w:bottom w:val="single" w:sz="4" w:space="0" w:color="auto"/>
            </w:tcBorders>
            <w:shd w:val="clear" w:color="auto" w:fill="FDE9D9" w:themeFill="accent6" w:themeFillTint="33"/>
            <w:noWrap/>
            <w:hideMark/>
          </w:tcPr>
          <w:p w14:paraId="4ECF0EE4" w14:textId="5D69B5FD" w:rsidR="00916B79" w:rsidRPr="00467743" w:rsidRDefault="00916B79" w:rsidP="00137E66">
            <w:pPr>
              <w:rPr>
                <w:rFonts w:eastAsia="Times New Roman"/>
                <w:b/>
                <w:bCs/>
                <w:color w:val="000000" w:themeColor="text1"/>
                <w:sz w:val="21"/>
                <w:szCs w:val="21"/>
              </w:rPr>
            </w:pPr>
            <w:r w:rsidRPr="00467743">
              <w:rPr>
                <w:rFonts w:eastAsia="Times New Roman"/>
                <w:b/>
                <w:bCs/>
                <w:color w:val="000000" w:themeColor="text1"/>
              </w:rPr>
              <w:t>Sieck Book</w:t>
            </w:r>
          </w:p>
        </w:tc>
        <w:tc>
          <w:tcPr>
            <w:tcW w:w="1519" w:type="dxa"/>
            <w:tcBorders>
              <w:top w:val="nil"/>
              <w:bottom w:val="single" w:sz="4" w:space="0" w:color="auto"/>
            </w:tcBorders>
            <w:shd w:val="clear" w:color="auto" w:fill="FDE9D9" w:themeFill="accent6" w:themeFillTint="33"/>
            <w:noWrap/>
            <w:hideMark/>
          </w:tcPr>
          <w:p w14:paraId="787B115F" w14:textId="5A35F885" w:rsidR="00916B79" w:rsidRPr="00467743" w:rsidRDefault="000F6B98" w:rsidP="00137E66">
            <w:pPr>
              <w:jc w:val="center"/>
              <w:rPr>
                <w:rFonts w:eastAsia="Times New Roman"/>
                <w:b/>
                <w:bCs/>
                <w:color w:val="000000" w:themeColor="text1"/>
                <w:sz w:val="21"/>
                <w:szCs w:val="21"/>
              </w:rPr>
            </w:pPr>
            <w:r w:rsidRPr="00467743">
              <w:rPr>
                <w:rFonts w:eastAsia="Times New Roman"/>
                <w:b/>
                <w:bCs/>
                <w:color w:val="000000" w:themeColor="text1"/>
              </w:rPr>
              <w:t>3</w:t>
            </w:r>
            <w:r w:rsidR="00916B79" w:rsidRPr="00467743">
              <w:rPr>
                <w:rFonts w:eastAsia="Times New Roman"/>
                <w:b/>
                <w:bCs/>
                <w:color w:val="000000" w:themeColor="text1"/>
              </w:rPr>
              <w:t>%</w:t>
            </w:r>
          </w:p>
        </w:tc>
        <w:tc>
          <w:tcPr>
            <w:tcW w:w="911" w:type="dxa"/>
            <w:tcBorders>
              <w:top w:val="nil"/>
              <w:bottom w:val="single" w:sz="4" w:space="0" w:color="auto"/>
            </w:tcBorders>
            <w:shd w:val="clear" w:color="auto" w:fill="FDE9D9" w:themeFill="accent6" w:themeFillTint="33"/>
          </w:tcPr>
          <w:p w14:paraId="768CFE00" w14:textId="77777777" w:rsidR="00916B79" w:rsidRPr="001E2547" w:rsidRDefault="00916B79" w:rsidP="00137E66">
            <w:pPr>
              <w:jc w:val="center"/>
              <w:rPr>
                <w:rFonts w:eastAsia="Times New Roman"/>
                <w:b/>
                <w:bCs/>
                <w:color w:val="000000" w:themeColor="text1"/>
                <w:sz w:val="21"/>
                <w:szCs w:val="21"/>
                <w:u w:val="single"/>
              </w:rPr>
            </w:pPr>
          </w:p>
        </w:tc>
        <w:tc>
          <w:tcPr>
            <w:tcW w:w="2070" w:type="dxa"/>
            <w:tcBorders>
              <w:top w:val="nil"/>
              <w:bottom w:val="single" w:sz="4" w:space="0" w:color="auto"/>
            </w:tcBorders>
            <w:shd w:val="clear" w:color="auto" w:fill="FDE9D9" w:themeFill="accent6" w:themeFillTint="33"/>
          </w:tcPr>
          <w:p w14:paraId="1FAA6376" w14:textId="77777777" w:rsidR="00916B79" w:rsidRPr="001E2547" w:rsidRDefault="00916B79" w:rsidP="00137E66">
            <w:pPr>
              <w:jc w:val="center"/>
              <w:rPr>
                <w:rFonts w:eastAsia="Times New Roman"/>
                <w:b/>
                <w:bCs/>
                <w:color w:val="000000" w:themeColor="text1"/>
                <w:sz w:val="21"/>
                <w:szCs w:val="21"/>
                <w:u w:val="single"/>
              </w:rPr>
            </w:pPr>
          </w:p>
        </w:tc>
        <w:tc>
          <w:tcPr>
            <w:tcW w:w="1800" w:type="dxa"/>
            <w:tcBorders>
              <w:top w:val="nil"/>
              <w:bottom w:val="single" w:sz="4" w:space="0" w:color="auto"/>
            </w:tcBorders>
            <w:shd w:val="clear" w:color="auto" w:fill="FDE9D9" w:themeFill="accent6" w:themeFillTint="33"/>
          </w:tcPr>
          <w:p w14:paraId="3099BA47" w14:textId="77777777" w:rsidR="00916B79" w:rsidRPr="001E2547" w:rsidRDefault="00916B79" w:rsidP="00137E66">
            <w:pPr>
              <w:jc w:val="center"/>
              <w:rPr>
                <w:rFonts w:eastAsia="Times New Roman"/>
                <w:b/>
                <w:bCs/>
                <w:color w:val="000000" w:themeColor="text1"/>
                <w:sz w:val="21"/>
                <w:szCs w:val="21"/>
                <w:u w:val="single"/>
              </w:rPr>
            </w:pPr>
          </w:p>
        </w:tc>
      </w:tr>
    </w:tbl>
    <w:p w14:paraId="3B12EB3F" w14:textId="2C7DF6A9" w:rsidR="007D0922" w:rsidRDefault="007D0922" w:rsidP="007D0922">
      <w:pPr>
        <w:rPr>
          <w:b/>
          <w:color w:val="000000" w:themeColor="text1"/>
        </w:rPr>
      </w:pPr>
    </w:p>
    <w:p w14:paraId="776C83AA" w14:textId="1903FB89" w:rsidR="00B25271" w:rsidRDefault="00B25271" w:rsidP="007D0922">
      <w:pPr>
        <w:rPr>
          <w:b/>
          <w:color w:val="000000" w:themeColor="text1"/>
        </w:rPr>
      </w:pPr>
    </w:p>
    <w:p w14:paraId="48D5641A" w14:textId="014C74F7" w:rsidR="00B25271" w:rsidRDefault="00617B75" w:rsidP="007D0922">
      <w:pPr>
        <w:rPr>
          <w:b/>
          <w:color w:val="000000" w:themeColor="text1"/>
        </w:rPr>
      </w:pPr>
      <w:r>
        <w:rPr>
          <w:b/>
          <w:color w:val="000000" w:themeColor="text1"/>
        </w:rPr>
        <w:t xml:space="preserve">All content in the syllabus will serve as a guide to the course. Circumstances may rise that necessitate </w:t>
      </w:r>
      <w:r w:rsidR="004F4990">
        <w:rPr>
          <w:b/>
          <w:color w:val="000000" w:themeColor="text1"/>
        </w:rPr>
        <w:t xml:space="preserve">changes to one or more components. I reserve the right to change the syllabus as needed. If you have any questions, please email me </w:t>
      </w:r>
      <w:hyperlink r:id="rId24" w:history="1">
        <w:r w:rsidR="004F4990" w:rsidRPr="00106D82">
          <w:rPr>
            <w:rStyle w:val="Hyperlink"/>
            <w:b/>
          </w:rPr>
          <w:t>Jason.jones@reinhardt.edu</w:t>
        </w:r>
      </w:hyperlink>
      <w:r w:rsidR="004F4990">
        <w:rPr>
          <w:b/>
          <w:color w:val="000000" w:themeColor="text1"/>
        </w:rPr>
        <w:t xml:space="preserve"> .</w:t>
      </w:r>
      <w:r w:rsidR="00294DB3">
        <w:rPr>
          <w:b/>
          <w:color w:val="000000" w:themeColor="text1"/>
        </w:rPr>
        <w:t xml:space="preserve"> Let’s have a great semester!</w:t>
      </w:r>
    </w:p>
    <w:p w14:paraId="6D2FE70B" w14:textId="61BF7D7E" w:rsidR="00294DB3" w:rsidRDefault="00294DB3" w:rsidP="007D0922">
      <w:pPr>
        <w:rPr>
          <w:b/>
          <w:color w:val="000000" w:themeColor="text1"/>
        </w:rPr>
      </w:pPr>
    </w:p>
    <w:p w14:paraId="0A3E30C1" w14:textId="5396582A" w:rsidR="00294DB3" w:rsidRDefault="00294DB3" w:rsidP="007D0922">
      <w:pPr>
        <w:rPr>
          <w:b/>
          <w:color w:val="000000" w:themeColor="text1"/>
        </w:rPr>
      </w:pPr>
      <w:r>
        <w:rPr>
          <w:b/>
          <w:color w:val="000000" w:themeColor="text1"/>
        </w:rPr>
        <w:t>Sing on!</w:t>
      </w:r>
    </w:p>
    <w:p w14:paraId="49C12989" w14:textId="4A0F8757" w:rsidR="00294DB3" w:rsidRDefault="00294DB3" w:rsidP="007D0922">
      <w:pPr>
        <w:rPr>
          <w:b/>
          <w:color w:val="000000" w:themeColor="text1"/>
        </w:rPr>
      </w:pPr>
      <w:r>
        <w:rPr>
          <w:b/>
          <w:color w:val="000000" w:themeColor="text1"/>
        </w:rPr>
        <w:t>Prof. Jones</w:t>
      </w:r>
    </w:p>
    <w:p w14:paraId="50C7FFD4" w14:textId="23AE3F16" w:rsidR="00294DB3" w:rsidRDefault="00294DB3">
      <w:pPr>
        <w:widowControl w:val="0"/>
        <w:rPr>
          <w:bCs/>
          <w:color w:val="000000" w:themeColor="text1"/>
        </w:rPr>
      </w:pPr>
      <w:r>
        <w:rPr>
          <w:bCs/>
          <w:color w:val="000000" w:themeColor="text1"/>
        </w:rPr>
        <w:br w:type="page"/>
      </w:r>
    </w:p>
    <w:p w14:paraId="797CA2DE" w14:textId="77777777" w:rsidR="00294DB3" w:rsidRDefault="00294DB3" w:rsidP="00294DB3">
      <w:pPr>
        <w:rPr>
          <w:rFonts w:eastAsia="Times New Roman"/>
          <w:b/>
          <w:u w:color="000000"/>
        </w:rPr>
      </w:pPr>
    </w:p>
    <w:p w14:paraId="3D810560" w14:textId="677A3CF0" w:rsidR="00294DB3" w:rsidRPr="00C140C3" w:rsidRDefault="00294DB3" w:rsidP="00294DB3">
      <w:pPr>
        <w:rPr>
          <w:rFonts w:eastAsia="Times New Roman"/>
          <w:b/>
          <w:i/>
          <w:iCs/>
          <w:sz w:val="32"/>
          <w:szCs w:val="32"/>
          <w:u w:val="single"/>
        </w:rPr>
      </w:pPr>
      <w:r w:rsidRPr="00294DB3">
        <w:rPr>
          <w:rFonts w:eastAsia="Times New Roman"/>
          <w:b/>
          <w:i/>
          <w:iCs/>
          <w:sz w:val="32"/>
          <w:szCs w:val="32"/>
          <w:u w:val="single"/>
        </w:rPr>
        <w:t>Important</w:t>
      </w:r>
      <w:r>
        <w:rPr>
          <w:rFonts w:eastAsia="Times New Roman"/>
          <w:b/>
          <w:i/>
          <w:iCs/>
          <w:sz w:val="32"/>
          <w:szCs w:val="32"/>
          <w:u w:val="single"/>
        </w:rPr>
        <w:t xml:space="preserve"> Information from the University regarding COVID-19</w:t>
      </w:r>
      <w:r w:rsidRPr="00294DB3">
        <w:rPr>
          <w:rFonts w:eastAsia="Times New Roman"/>
          <w:b/>
          <w:i/>
          <w:iCs/>
          <w:sz w:val="32"/>
          <w:szCs w:val="32"/>
          <w:u w:val="single"/>
        </w:rPr>
        <w:t>:</w:t>
      </w:r>
    </w:p>
    <w:p w14:paraId="19B80EEA" w14:textId="77777777" w:rsidR="00294DB3" w:rsidRDefault="00294DB3" w:rsidP="00294DB3">
      <w:pPr>
        <w:rPr>
          <w:rFonts w:eastAsia="Times New Roman"/>
        </w:rPr>
      </w:pPr>
      <w:r w:rsidRPr="00C140C3">
        <w:rPr>
          <w:rFonts w:eastAsia="Times New Roman"/>
        </w:rPr>
        <w:t>All students, faculty, staff and administration at Reinhardt University are subject to changes in policies if mandated by the State of Georgia. Current policies and procedures can be found at:</w:t>
      </w:r>
      <w:r>
        <w:rPr>
          <w:rFonts w:eastAsia="Times New Roman"/>
        </w:rPr>
        <w:t xml:space="preserve"> </w:t>
      </w:r>
      <w:hyperlink r:id="rId25" w:history="1">
        <w:r w:rsidRPr="00C140C3">
          <w:rPr>
            <w:rStyle w:val="Hyperlink"/>
            <w:rFonts w:eastAsia="Times New Roman"/>
          </w:rPr>
          <w:t>https://www.reinhardt.edu/back-to-campus</w:t>
        </w:r>
      </w:hyperlink>
      <w:r>
        <w:rPr>
          <w:rFonts w:eastAsia="Times New Roman"/>
        </w:rPr>
        <w:t xml:space="preserve"> </w:t>
      </w:r>
    </w:p>
    <w:p w14:paraId="4520F515" w14:textId="77777777" w:rsidR="00294DB3" w:rsidRDefault="00294DB3" w:rsidP="00294DB3">
      <w:pPr>
        <w:rPr>
          <w:rFonts w:eastAsia="Times New Roman"/>
        </w:rPr>
      </w:pPr>
      <w:r w:rsidRPr="00C140C3">
        <w:rPr>
          <w:rFonts w:eastAsia="Times New Roman"/>
        </w:rPr>
        <w:t xml:space="preserve">If you have any questions, please refer to the website or contact Reinhardt University at the numbers below. </w:t>
      </w:r>
    </w:p>
    <w:p w14:paraId="1C670ACF" w14:textId="77777777" w:rsidR="00294DB3" w:rsidRDefault="00294DB3" w:rsidP="00294DB3">
      <w:pPr>
        <w:rPr>
          <w:rFonts w:eastAsia="Times New Roman"/>
        </w:rPr>
      </w:pPr>
      <w:r w:rsidRPr="00C140C3">
        <w:rPr>
          <w:rFonts w:eastAsia="Times New Roman"/>
        </w:rPr>
        <w:t xml:space="preserve">Campus Nurse within the Student Health Center </w:t>
      </w:r>
    </w:p>
    <w:p w14:paraId="38167B6B" w14:textId="77777777" w:rsidR="00294DB3" w:rsidRDefault="00294DB3" w:rsidP="00294DB3">
      <w:pPr>
        <w:rPr>
          <w:rFonts w:eastAsia="Times New Roman"/>
        </w:rPr>
      </w:pPr>
      <w:r w:rsidRPr="00C140C3">
        <w:rPr>
          <w:rFonts w:eastAsia="Times New Roman"/>
        </w:rPr>
        <w:t xml:space="preserve">nurse@reinhardt.edu, 770-720-5542 or </w:t>
      </w:r>
      <w:hyperlink r:id="rId26" w:history="1">
        <w:r w:rsidRPr="00C140C3">
          <w:rPr>
            <w:rStyle w:val="Hyperlink"/>
            <w:rFonts w:eastAsia="Times New Roman"/>
          </w:rPr>
          <w:t>www.reinhardt.edu/nurse</w:t>
        </w:r>
      </w:hyperlink>
      <w:r w:rsidRPr="00C140C3">
        <w:rPr>
          <w:rFonts w:eastAsia="Times New Roman"/>
        </w:rPr>
        <w:t xml:space="preserve">. </w:t>
      </w:r>
    </w:p>
    <w:p w14:paraId="51899801" w14:textId="77777777" w:rsidR="00294DB3" w:rsidRDefault="00294DB3" w:rsidP="00294DB3">
      <w:pPr>
        <w:rPr>
          <w:rFonts w:eastAsia="Times New Roman"/>
        </w:rPr>
      </w:pPr>
    </w:p>
    <w:p w14:paraId="269939ED" w14:textId="77777777" w:rsidR="00294DB3" w:rsidRDefault="00294DB3" w:rsidP="00294DB3">
      <w:pPr>
        <w:rPr>
          <w:rFonts w:eastAsia="Times New Roman"/>
        </w:rPr>
      </w:pPr>
      <w:r w:rsidRPr="00C140C3">
        <w:rPr>
          <w:rFonts w:eastAsia="Times New Roman"/>
        </w:rPr>
        <w:t xml:space="preserve">Public Safety </w:t>
      </w:r>
    </w:p>
    <w:p w14:paraId="5F501196" w14:textId="77777777" w:rsidR="00294DB3" w:rsidRDefault="00294DB3" w:rsidP="00294DB3">
      <w:pPr>
        <w:rPr>
          <w:rFonts w:eastAsia="Times New Roman"/>
        </w:rPr>
      </w:pPr>
      <w:r w:rsidRPr="00C140C3">
        <w:rPr>
          <w:rFonts w:eastAsia="Times New Roman"/>
        </w:rPr>
        <w:t xml:space="preserve">Non-Emergency Phone: 770.720.5789 </w:t>
      </w:r>
    </w:p>
    <w:p w14:paraId="1DBF9531" w14:textId="77777777" w:rsidR="00294DB3" w:rsidRDefault="00294DB3" w:rsidP="00294DB3">
      <w:pPr>
        <w:rPr>
          <w:rFonts w:eastAsia="Times New Roman"/>
        </w:rPr>
      </w:pPr>
      <w:r w:rsidRPr="00C140C3">
        <w:rPr>
          <w:rFonts w:eastAsia="Times New Roman"/>
        </w:rPr>
        <w:t xml:space="preserve">Emergency Phone: 770.720.5911 </w:t>
      </w:r>
    </w:p>
    <w:p w14:paraId="59CB2947" w14:textId="77777777" w:rsidR="00294DB3" w:rsidRDefault="0096501A" w:rsidP="00294DB3">
      <w:pPr>
        <w:rPr>
          <w:rFonts w:eastAsia="Times New Roman"/>
        </w:rPr>
      </w:pPr>
      <w:hyperlink r:id="rId27" w:history="1">
        <w:r w:rsidR="00294DB3" w:rsidRPr="00C140C3">
          <w:rPr>
            <w:rStyle w:val="Hyperlink"/>
            <w:rFonts w:eastAsia="Times New Roman"/>
          </w:rPr>
          <w:t>publicsafety@reinhardt.edu</w:t>
        </w:r>
      </w:hyperlink>
      <w:r w:rsidR="00294DB3" w:rsidRPr="00C140C3">
        <w:rPr>
          <w:rFonts w:eastAsia="Times New Roman"/>
        </w:rPr>
        <w:t xml:space="preserve"> </w:t>
      </w:r>
    </w:p>
    <w:p w14:paraId="61FB76A3" w14:textId="77777777" w:rsidR="00294DB3" w:rsidRDefault="00294DB3" w:rsidP="00294DB3">
      <w:pPr>
        <w:rPr>
          <w:rFonts w:eastAsia="Times New Roman"/>
        </w:rPr>
      </w:pPr>
    </w:p>
    <w:p w14:paraId="07032FFF" w14:textId="77777777" w:rsidR="00294DB3" w:rsidRDefault="00294DB3" w:rsidP="00294DB3">
      <w:pPr>
        <w:rPr>
          <w:rFonts w:eastAsia="Times New Roman"/>
        </w:rPr>
      </w:pPr>
      <w:r w:rsidRPr="00C140C3">
        <w:rPr>
          <w:rFonts w:eastAsia="Times New Roman"/>
        </w:rPr>
        <w:t xml:space="preserve">Dean of Students </w:t>
      </w:r>
    </w:p>
    <w:p w14:paraId="205508E1" w14:textId="77777777" w:rsidR="00294DB3" w:rsidRDefault="0096501A" w:rsidP="00294DB3">
      <w:pPr>
        <w:rPr>
          <w:rFonts w:eastAsia="Times New Roman"/>
        </w:rPr>
      </w:pPr>
      <w:hyperlink r:id="rId28" w:history="1">
        <w:r w:rsidR="00294DB3" w:rsidRPr="00C140C3">
          <w:rPr>
            <w:rStyle w:val="Hyperlink"/>
            <w:rFonts w:eastAsia="Times New Roman"/>
          </w:rPr>
          <w:t>deanofstudents@reinhardt.edu</w:t>
        </w:r>
      </w:hyperlink>
      <w:r w:rsidR="00294DB3" w:rsidRPr="00C140C3">
        <w:rPr>
          <w:rFonts w:eastAsia="Times New Roman"/>
        </w:rPr>
        <w:t>,</w:t>
      </w:r>
      <w:r w:rsidR="00294DB3">
        <w:rPr>
          <w:rFonts w:eastAsia="Times New Roman"/>
        </w:rPr>
        <w:t xml:space="preserve"> </w:t>
      </w:r>
      <w:r w:rsidR="00294DB3" w:rsidRPr="00C140C3">
        <w:rPr>
          <w:rFonts w:eastAsia="Times New Roman"/>
        </w:rPr>
        <w:t xml:space="preserve"> 770-720-5540 </w:t>
      </w:r>
    </w:p>
    <w:p w14:paraId="79425EE6" w14:textId="77777777" w:rsidR="00294DB3" w:rsidRDefault="00294DB3" w:rsidP="00294DB3">
      <w:pPr>
        <w:rPr>
          <w:rFonts w:eastAsia="Times New Roman"/>
        </w:rPr>
      </w:pPr>
    </w:p>
    <w:p w14:paraId="023FA27B" w14:textId="77777777" w:rsidR="00294DB3" w:rsidRDefault="00294DB3" w:rsidP="00294DB3">
      <w:pPr>
        <w:rPr>
          <w:rFonts w:eastAsia="Times New Roman"/>
        </w:rPr>
      </w:pPr>
      <w:r w:rsidRPr="00C140C3">
        <w:rPr>
          <w:rFonts w:eastAsia="Times New Roman"/>
        </w:rPr>
        <w:t xml:space="preserve">Office of the Provost </w:t>
      </w:r>
    </w:p>
    <w:p w14:paraId="5E490526" w14:textId="77777777" w:rsidR="00294DB3" w:rsidRPr="00C140C3" w:rsidRDefault="00294DB3" w:rsidP="00294DB3">
      <w:pPr>
        <w:rPr>
          <w:rFonts w:eastAsia="Times New Roman"/>
        </w:rPr>
      </w:pPr>
      <w:r w:rsidRPr="00C140C3">
        <w:rPr>
          <w:rFonts w:eastAsia="Times New Roman"/>
        </w:rPr>
        <w:t>provost@reinhardt.edu, 770-720-9102.</w:t>
      </w:r>
    </w:p>
    <w:p w14:paraId="6EB6E503" w14:textId="552E982A" w:rsidR="00294DB3" w:rsidRPr="00BA77A9" w:rsidRDefault="00294DB3" w:rsidP="007D0922"/>
    <w:sectPr w:rsidR="00294DB3" w:rsidRPr="00BA77A9" w:rsidSect="00890D6E">
      <w:type w:val="continuous"/>
      <w:pgSz w:w="12240" w:h="15840"/>
      <w:pgMar w:top="1287" w:right="1080" w:bottom="1197"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24068" w14:textId="77777777" w:rsidR="0096501A" w:rsidRDefault="0096501A" w:rsidP="00024989">
      <w:r>
        <w:separator/>
      </w:r>
    </w:p>
  </w:endnote>
  <w:endnote w:type="continuationSeparator" w:id="0">
    <w:p w14:paraId="5B4546EB" w14:textId="77777777" w:rsidR="0096501A" w:rsidRDefault="0096501A" w:rsidP="00024989">
      <w:r>
        <w:continuationSeparator/>
      </w:r>
    </w:p>
  </w:endnote>
  <w:endnote w:type="continuationNotice" w:id="1">
    <w:p w14:paraId="263FCAFF" w14:textId="77777777" w:rsidR="0096501A" w:rsidRDefault="00965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56B0" w14:textId="17503206" w:rsidR="008B1BC6" w:rsidRPr="0058597A" w:rsidRDefault="001D3590">
    <w:pPr>
      <w:pStyle w:val="Footer"/>
      <w:rPr>
        <w:rFonts w:ascii="Times New Roman" w:hAnsi="Times New Roman" w:cs="Times New Roman"/>
        <w:sz w:val="24"/>
        <w:szCs w:val="24"/>
      </w:rPr>
    </w:pPr>
    <w:r>
      <w:rPr>
        <w:rFonts w:ascii="Times New Roman" w:hAnsi="Times New Roman" w:cs="Times New Roman"/>
        <w:sz w:val="24"/>
        <w:szCs w:val="24"/>
      </w:rPr>
      <w:t>Fall 202</w:t>
    </w:r>
    <w:r w:rsidR="00012FF9">
      <w:rPr>
        <w:rFonts w:ascii="Times New Roman" w:hAnsi="Times New Roman" w:cs="Times New Roman"/>
        <w:sz w:val="24"/>
        <w:szCs w:val="24"/>
      </w:rPr>
      <w:t>1</w:t>
    </w:r>
    <w:r w:rsidR="008B1BC6" w:rsidRPr="0058597A">
      <w:rPr>
        <w:rFonts w:ascii="Times New Roman" w:hAnsi="Times New Roman" w:cs="Times New Roman"/>
        <w:sz w:val="24"/>
        <w:szCs w:val="24"/>
      </w:rPr>
      <w:t>–</w:t>
    </w:r>
    <w:r>
      <w:rPr>
        <w:rFonts w:ascii="Times New Roman" w:hAnsi="Times New Roman" w:cs="Times New Roman"/>
        <w:sz w:val="24"/>
        <w:szCs w:val="24"/>
      </w:rPr>
      <w:t>Jones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DD58" w14:textId="77777777" w:rsidR="0096501A" w:rsidRDefault="0096501A" w:rsidP="00024989">
      <w:r>
        <w:separator/>
      </w:r>
    </w:p>
  </w:footnote>
  <w:footnote w:type="continuationSeparator" w:id="0">
    <w:p w14:paraId="0F9981B9" w14:textId="77777777" w:rsidR="0096501A" w:rsidRDefault="0096501A" w:rsidP="00024989">
      <w:r>
        <w:continuationSeparator/>
      </w:r>
    </w:p>
  </w:footnote>
  <w:footnote w:type="continuationNotice" w:id="1">
    <w:p w14:paraId="4D33FE24" w14:textId="77777777" w:rsidR="0096501A" w:rsidRDefault="00965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0249" w14:textId="77777777" w:rsidR="008B1BC6" w:rsidRDefault="008B1BC6" w:rsidP="00844C9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39345" w14:textId="77777777" w:rsidR="008B1BC6" w:rsidRDefault="008B1BC6" w:rsidP="00844C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B55A" w14:textId="77777777" w:rsidR="008B1BC6" w:rsidRPr="00F45359" w:rsidRDefault="008B1BC6" w:rsidP="00844C9E">
    <w:pPr>
      <w:pStyle w:val="Header"/>
      <w:framePr w:wrap="none" w:vAnchor="text" w:hAnchor="margin" w:xAlign="right" w:y="1"/>
      <w:rPr>
        <w:rStyle w:val="PageNumber"/>
        <w:sz w:val="24"/>
        <w:szCs w:val="24"/>
      </w:rPr>
    </w:pPr>
    <w:r w:rsidRPr="00F45359">
      <w:rPr>
        <w:rStyle w:val="PageNumber"/>
        <w:sz w:val="24"/>
        <w:szCs w:val="24"/>
      </w:rPr>
      <w:fldChar w:fldCharType="begin"/>
    </w:r>
    <w:r w:rsidRPr="00F45359">
      <w:rPr>
        <w:rStyle w:val="PageNumber"/>
        <w:sz w:val="24"/>
        <w:szCs w:val="24"/>
      </w:rPr>
      <w:instrText xml:space="preserve">PAGE  </w:instrText>
    </w:r>
    <w:r w:rsidRPr="00F45359">
      <w:rPr>
        <w:rStyle w:val="PageNumber"/>
        <w:sz w:val="24"/>
        <w:szCs w:val="24"/>
      </w:rPr>
      <w:fldChar w:fldCharType="separate"/>
    </w:r>
    <w:r>
      <w:rPr>
        <w:rStyle w:val="PageNumber"/>
        <w:noProof/>
        <w:sz w:val="24"/>
        <w:szCs w:val="24"/>
      </w:rPr>
      <w:t>12</w:t>
    </w:r>
    <w:r w:rsidRPr="00F45359">
      <w:rPr>
        <w:rStyle w:val="PageNumber"/>
        <w:sz w:val="24"/>
        <w:szCs w:val="24"/>
      </w:rPr>
      <w:fldChar w:fldCharType="end"/>
    </w:r>
  </w:p>
  <w:p w14:paraId="441D09BF" w14:textId="2A7AD732" w:rsidR="008B1BC6" w:rsidRPr="00024989" w:rsidRDefault="008B1BC6" w:rsidP="00844C9E">
    <w:pPr>
      <w:ind w:right="360"/>
      <w:rPr>
        <w:rFonts w:eastAsia="Constantia"/>
      </w:rPr>
    </w:pPr>
    <w:r w:rsidRPr="00024989">
      <w:t>SYLLABUS - M</w:t>
    </w:r>
    <w:r w:rsidR="00D224CE">
      <w:t>S</w:t>
    </w:r>
    <w:r w:rsidRPr="00024989">
      <w:t>E</w:t>
    </w:r>
    <w:r w:rsidRPr="00024989">
      <w:rPr>
        <w:spacing w:val="-5"/>
      </w:rPr>
      <w:t xml:space="preserve"> </w:t>
    </w:r>
    <w:r w:rsidR="00D224CE">
      <w:t>3</w:t>
    </w:r>
    <w:r w:rsidR="00344E52">
      <w:t>2</w:t>
    </w:r>
    <w:r w:rsidR="00CD32D8">
      <w:t>5</w:t>
    </w:r>
    <w:r>
      <w:t>:</w:t>
    </w:r>
    <w:r w:rsidRPr="00024989">
      <w:rPr>
        <w:spacing w:val="-4"/>
      </w:rPr>
      <w:t xml:space="preserve"> </w:t>
    </w:r>
    <w:r w:rsidR="00CD32D8">
      <w:t>Secondary Choral</w:t>
    </w:r>
    <w:r w:rsidRPr="00024989">
      <w:rPr>
        <w:spacing w:val="-4"/>
      </w:rPr>
      <w:t xml:space="preserve"> </w:t>
    </w:r>
    <w:r w:rsidRPr="00024989">
      <w:t>Music</w:t>
    </w:r>
    <w:r w:rsidRPr="00024989">
      <w:rPr>
        <w:spacing w:val="-4"/>
      </w:rPr>
      <w:t xml:space="preserve"> </w:t>
    </w:r>
    <w:r w:rsidRPr="00024989">
      <w:t>Methods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B25"/>
    <w:multiLevelType w:val="hybridMultilevel"/>
    <w:tmpl w:val="01A2F1F8"/>
    <w:lvl w:ilvl="0" w:tplc="CB4A6176">
      <w:start w:val="1"/>
      <w:numFmt w:val="decimal"/>
      <w:lvlText w:val="%1."/>
      <w:lvlJc w:val="left"/>
      <w:pPr>
        <w:ind w:left="720" w:hanging="360"/>
      </w:pPr>
      <w:rPr>
        <w:b/>
      </w:rPr>
    </w:lvl>
    <w:lvl w:ilvl="1" w:tplc="531A8E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5112"/>
    <w:multiLevelType w:val="hybridMultilevel"/>
    <w:tmpl w:val="B50E64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08D"/>
    <w:multiLevelType w:val="hybridMultilevel"/>
    <w:tmpl w:val="0388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37D8"/>
    <w:multiLevelType w:val="hybridMultilevel"/>
    <w:tmpl w:val="4ED2466A"/>
    <w:lvl w:ilvl="0" w:tplc="B96AB2B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635DA4"/>
    <w:multiLevelType w:val="hybridMultilevel"/>
    <w:tmpl w:val="3C0E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C4203"/>
    <w:multiLevelType w:val="hybridMultilevel"/>
    <w:tmpl w:val="6534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B3414"/>
    <w:multiLevelType w:val="hybridMultilevel"/>
    <w:tmpl w:val="38B6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B7166"/>
    <w:multiLevelType w:val="hybridMultilevel"/>
    <w:tmpl w:val="3206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595F4A"/>
    <w:multiLevelType w:val="hybridMultilevel"/>
    <w:tmpl w:val="E0C46904"/>
    <w:lvl w:ilvl="0" w:tplc="AC42CD7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85BAE"/>
    <w:multiLevelType w:val="hybridMultilevel"/>
    <w:tmpl w:val="BF78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541B5"/>
    <w:multiLevelType w:val="hybridMultilevel"/>
    <w:tmpl w:val="1A4C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250FD"/>
    <w:multiLevelType w:val="hybridMultilevel"/>
    <w:tmpl w:val="6D164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74C16"/>
    <w:multiLevelType w:val="hybridMultilevel"/>
    <w:tmpl w:val="95C41216"/>
    <w:lvl w:ilvl="0" w:tplc="4DB459E4">
      <w:start w:val="1"/>
      <w:numFmt w:val="decimal"/>
      <w:lvlText w:val="%1."/>
      <w:lvlJc w:val="left"/>
      <w:pPr>
        <w:ind w:left="360" w:hanging="360"/>
      </w:pPr>
      <w:rPr>
        <w:rFonts w:ascii="Times New Roman" w:hAnsi="Times New Roman" w:cs="Times New Roman" w:hint="default"/>
        <w:b/>
        <w:sz w:val="24"/>
        <w:szCs w:val="24"/>
      </w:rPr>
    </w:lvl>
    <w:lvl w:ilvl="1" w:tplc="06D46E1C">
      <w:start w:val="1"/>
      <w:numFmt w:val="lowerLetter"/>
      <w:lvlText w:val="%2."/>
      <w:lvlJc w:val="left"/>
      <w:pPr>
        <w:ind w:left="720" w:hanging="360"/>
      </w:pPr>
      <w:rPr>
        <w:rFonts w:ascii="Times New Roman" w:hAnsi="Times New Roman" w:cs="Times New Roman" w:hint="default"/>
        <w:b/>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B78C2"/>
    <w:multiLevelType w:val="hybridMultilevel"/>
    <w:tmpl w:val="08146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95948"/>
    <w:multiLevelType w:val="hybridMultilevel"/>
    <w:tmpl w:val="F1C83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2B4CC2"/>
    <w:multiLevelType w:val="hybridMultilevel"/>
    <w:tmpl w:val="C1B6E22E"/>
    <w:lvl w:ilvl="0" w:tplc="531A8E2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E546C"/>
    <w:multiLevelType w:val="hybridMultilevel"/>
    <w:tmpl w:val="FE98ADC8"/>
    <w:lvl w:ilvl="0" w:tplc="AC42CD70">
      <w:numFmt w:val="bullet"/>
      <w:lvlText w:val="-"/>
      <w:lvlJc w:val="left"/>
      <w:pPr>
        <w:ind w:left="720" w:hanging="360"/>
      </w:pPr>
      <w:rPr>
        <w:rFonts w:ascii="Calibri" w:eastAsiaTheme="minorEastAsia" w:hAnsi="Calibri" w:cs="Calibri" w:hint="default"/>
      </w:rPr>
    </w:lvl>
    <w:lvl w:ilvl="1" w:tplc="743EE1FA">
      <w:start w:val="1"/>
      <w:numFmt w:val="decimal"/>
      <w:lvlText w:val="%2."/>
      <w:lvlJc w:val="left"/>
      <w:pPr>
        <w:ind w:left="825" w:hanging="360"/>
      </w:pPr>
      <w:rPr>
        <w:rFonts w:ascii="Cambria" w:eastAsia="Cambria" w:hAnsi="Cambria" w:hint="default"/>
        <w:b/>
        <w:bCs/>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B0FF8"/>
    <w:multiLevelType w:val="hybridMultilevel"/>
    <w:tmpl w:val="BA749C8E"/>
    <w:lvl w:ilvl="0" w:tplc="B96AB2B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6C00DA"/>
    <w:multiLevelType w:val="hybridMultilevel"/>
    <w:tmpl w:val="B2584CDA"/>
    <w:lvl w:ilvl="0" w:tplc="AC42CD70">
      <w:numFmt w:val="bullet"/>
      <w:lvlText w:val="-"/>
      <w:lvlJc w:val="left"/>
      <w:pPr>
        <w:ind w:left="720" w:hanging="360"/>
      </w:pPr>
      <w:rPr>
        <w:rFonts w:ascii="Calibri" w:eastAsiaTheme="minorEastAsia"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04584"/>
    <w:multiLevelType w:val="hybridMultilevel"/>
    <w:tmpl w:val="4A4E2066"/>
    <w:lvl w:ilvl="0" w:tplc="0409000F">
      <w:start w:val="1"/>
      <w:numFmt w:val="decimal"/>
      <w:lvlText w:val="%1."/>
      <w:lvlJc w:val="left"/>
      <w:pPr>
        <w:ind w:left="982" w:hanging="360"/>
      </w:p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20" w15:restartNumberingAfterBreak="0">
    <w:nsid w:val="74C86BEA"/>
    <w:multiLevelType w:val="hybridMultilevel"/>
    <w:tmpl w:val="56E0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2E23D5"/>
    <w:multiLevelType w:val="hybridMultilevel"/>
    <w:tmpl w:val="9210DD52"/>
    <w:lvl w:ilvl="0" w:tplc="AC42CD70">
      <w:numFmt w:val="bullet"/>
      <w:lvlText w:val="-"/>
      <w:lvlJc w:val="left"/>
      <w:pPr>
        <w:ind w:left="720" w:hanging="360"/>
      </w:pPr>
      <w:rPr>
        <w:rFonts w:ascii="Calibri" w:eastAsiaTheme="minorEastAsia"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C1CDB"/>
    <w:multiLevelType w:val="hybridMultilevel"/>
    <w:tmpl w:val="4878864A"/>
    <w:lvl w:ilvl="0" w:tplc="AC42CD70">
      <w:numFmt w:val="bullet"/>
      <w:lvlText w:val="-"/>
      <w:lvlJc w:val="left"/>
      <w:pPr>
        <w:ind w:left="720" w:hanging="360"/>
      </w:pPr>
      <w:rPr>
        <w:rFonts w:ascii="Calibri" w:eastAsiaTheme="minorEastAsia" w:hAnsi="Calibri" w:cs="Calibri" w:hint="default"/>
      </w:rPr>
    </w:lvl>
    <w:lvl w:ilvl="1" w:tplc="0409000F">
      <w:start w:val="1"/>
      <w:numFmt w:val="decimal"/>
      <w:lvlText w:val="%2."/>
      <w:lvlJc w:val="left"/>
      <w:pPr>
        <w:ind w:left="82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0"/>
  </w:num>
  <w:num w:numId="4">
    <w:abstractNumId w:val="7"/>
  </w:num>
  <w:num w:numId="5">
    <w:abstractNumId w:val="1"/>
  </w:num>
  <w:num w:numId="6">
    <w:abstractNumId w:val="3"/>
  </w:num>
  <w:num w:numId="7">
    <w:abstractNumId w:val="17"/>
  </w:num>
  <w:num w:numId="8">
    <w:abstractNumId w:val="8"/>
  </w:num>
  <w:num w:numId="9">
    <w:abstractNumId w:val="18"/>
  </w:num>
  <w:num w:numId="10">
    <w:abstractNumId w:val="11"/>
  </w:num>
  <w:num w:numId="11">
    <w:abstractNumId w:val="12"/>
  </w:num>
  <w:num w:numId="12">
    <w:abstractNumId w:val="19"/>
  </w:num>
  <w:num w:numId="13">
    <w:abstractNumId w:val="22"/>
  </w:num>
  <w:num w:numId="14">
    <w:abstractNumId w:val="21"/>
  </w:num>
  <w:num w:numId="15">
    <w:abstractNumId w:val="16"/>
  </w:num>
  <w:num w:numId="16">
    <w:abstractNumId w:val="2"/>
  </w:num>
  <w:num w:numId="17">
    <w:abstractNumId w:val="6"/>
  </w:num>
  <w:num w:numId="18">
    <w:abstractNumId w:val="10"/>
  </w:num>
  <w:num w:numId="19">
    <w:abstractNumId w:val="15"/>
  </w:num>
  <w:num w:numId="20">
    <w:abstractNumId w:val="0"/>
  </w:num>
  <w:num w:numId="21">
    <w:abstractNumId w:val="4"/>
  </w:num>
  <w:num w:numId="22">
    <w:abstractNumId w:val="5"/>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D0"/>
    <w:rsid w:val="0000111F"/>
    <w:rsid w:val="000022AA"/>
    <w:rsid w:val="0000283E"/>
    <w:rsid w:val="0000413D"/>
    <w:rsid w:val="00005E5B"/>
    <w:rsid w:val="00007339"/>
    <w:rsid w:val="00010A97"/>
    <w:rsid w:val="00010F09"/>
    <w:rsid w:val="00012EAA"/>
    <w:rsid w:val="00012FF9"/>
    <w:rsid w:val="00015FEB"/>
    <w:rsid w:val="000203F5"/>
    <w:rsid w:val="00023FE4"/>
    <w:rsid w:val="00024989"/>
    <w:rsid w:val="000254FF"/>
    <w:rsid w:val="00026544"/>
    <w:rsid w:val="00030921"/>
    <w:rsid w:val="00032A96"/>
    <w:rsid w:val="00033A96"/>
    <w:rsid w:val="00033B90"/>
    <w:rsid w:val="00036DA2"/>
    <w:rsid w:val="00042B82"/>
    <w:rsid w:val="00042DB2"/>
    <w:rsid w:val="0004406C"/>
    <w:rsid w:val="0004507E"/>
    <w:rsid w:val="00045DF7"/>
    <w:rsid w:val="0005171D"/>
    <w:rsid w:val="00053063"/>
    <w:rsid w:val="00053210"/>
    <w:rsid w:val="000540B3"/>
    <w:rsid w:val="0005532A"/>
    <w:rsid w:val="0005656F"/>
    <w:rsid w:val="000608A9"/>
    <w:rsid w:val="00061BD0"/>
    <w:rsid w:val="00063B4A"/>
    <w:rsid w:val="0006429A"/>
    <w:rsid w:val="0006713C"/>
    <w:rsid w:val="0007002B"/>
    <w:rsid w:val="00070710"/>
    <w:rsid w:val="0007571F"/>
    <w:rsid w:val="00075ED4"/>
    <w:rsid w:val="000762FF"/>
    <w:rsid w:val="00081DB0"/>
    <w:rsid w:val="00081ED9"/>
    <w:rsid w:val="00082402"/>
    <w:rsid w:val="00083AAE"/>
    <w:rsid w:val="000866D2"/>
    <w:rsid w:val="0009075D"/>
    <w:rsid w:val="000924E8"/>
    <w:rsid w:val="000949C1"/>
    <w:rsid w:val="00096FB1"/>
    <w:rsid w:val="000A02EC"/>
    <w:rsid w:val="000A1A15"/>
    <w:rsid w:val="000A4673"/>
    <w:rsid w:val="000A5965"/>
    <w:rsid w:val="000A62F7"/>
    <w:rsid w:val="000B1D06"/>
    <w:rsid w:val="000B2A5F"/>
    <w:rsid w:val="000B5335"/>
    <w:rsid w:val="000B7CBA"/>
    <w:rsid w:val="000C03ED"/>
    <w:rsid w:val="000C2248"/>
    <w:rsid w:val="000C34DD"/>
    <w:rsid w:val="000C4A4A"/>
    <w:rsid w:val="000C78CE"/>
    <w:rsid w:val="000D2283"/>
    <w:rsid w:val="000D2F56"/>
    <w:rsid w:val="000D71F8"/>
    <w:rsid w:val="000E01EB"/>
    <w:rsid w:val="000E084A"/>
    <w:rsid w:val="000E1D3F"/>
    <w:rsid w:val="000E23C1"/>
    <w:rsid w:val="000E36D9"/>
    <w:rsid w:val="000E4425"/>
    <w:rsid w:val="000E5D01"/>
    <w:rsid w:val="000E6504"/>
    <w:rsid w:val="000F4316"/>
    <w:rsid w:val="000F6B98"/>
    <w:rsid w:val="00100226"/>
    <w:rsid w:val="00100EFC"/>
    <w:rsid w:val="001039BD"/>
    <w:rsid w:val="00105774"/>
    <w:rsid w:val="0011240E"/>
    <w:rsid w:val="001175B4"/>
    <w:rsid w:val="00121854"/>
    <w:rsid w:val="001219D5"/>
    <w:rsid w:val="0012346C"/>
    <w:rsid w:val="0013692C"/>
    <w:rsid w:val="00136978"/>
    <w:rsid w:val="00137E66"/>
    <w:rsid w:val="001420EB"/>
    <w:rsid w:val="001469EA"/>
    <w:rsid w:val="00147CA1"/>
    <w:rsid w:val="001503AA"/>
    <w:rsid w:val="00151431"/>
    <w:rsid w:val="00152EE7"/>
    <w:rsid w:val="00153AF8"/>
    <w:rsid w:val="00154559"/>
    <w:rsid w:val="001574BC"/>
    <w:rsid w:val="00161BEC"/>
    <w:rsid w:val="00163D78"/>
    <w:rsid w:val="001659E6"/>
    <w:rsid w:val="001665B7"/>
    <w:rsid w:val="00166E9D"/>
    <w:rsid w:val="00167B08"/>
    <w:rsid w:val="0017434B"/>
    <w:rsid w:val="00175158"/>
    <w:rsid w:val="00177848"/>
    <w:rsid w:val="00177A3A"/>
    <w:rsid w:val="00181028"/>
    <w:rsid w:val="0018286A"/>
    <w:rsid w:val="00183FFD"/>
    <w:rsid w:val="001850AC"/>
    <w:rsid w:val="0018619B"/>
    <w:rsid w:val="001878B6"/>
    <w:rsid w:val="00187C40"/>
    <w:rsid w:val="0019122F"/>
    <w:rsid w:val="001947D1"/>
    <w:rsid w:val="00196AF6"/>
    <w:rsid w:val="00197B02"/>
    <w:rsid w:val="001A11C0"/>
    <w:rsid w:val="001A2B17"/>
    <w:rsid w:val="001A6C89"/>
    <w:rsid w:val="001B07FB"/>
    <w:rsid w:val="001B12EC"/>
    <w:rsid w:val="001B2E4E"/>
    <w:rsid w:val="001B346A"/>
    <w:rsid w:val="001B4674"/>
    <w:rsid w:val="001C1D04"/>
    <w:rsid w:val="001C2DBF"/>
    <w:rsid w:val="001C3DA5"/>
    <w:rsid w:val="001C4433"/>
    <w:rsid w:val="001D00CB"/>
    <w:rsid w:val="001D0397"/>
    <w:rsid w:val="001D1C0F"/>
    <w:rsid w:val="001D248F"/>
    <w:rsid w:val="001D297C"/>
    <w:rsid w:val="001D2BEB"/>
    <w:rsid w:val="001D3590"/>
    <w:rsid w:val="001D4F8C"/>
    <w:rsid w:val="001D750C"/>
    <w:rsid w:val="001E04A9"/>
    <w:rsid w:val="001E158D"/>
    <w:rsid w:val="001E24C4"/>
    <w:rsid w:val="001E2547"/>
    <w:rsid w:val="001E3673"/>
    <w:rsid w:val="001E4F76"/>
    <w:rsid w:val="001E75E3"/>
    <w:rsid w:val="001E784E"/>
    <w:rsid w:val="001F012E"/>
    <w:rsid w:val="001F24D0"/>
    <w:rsid w:val="001F2C73"/>
    <w:rsid w:val="001F2F95"/>
    <w:rsid w:val="001F3275"/>
    <w:rsid w:val="001F4BCA"/>
    <w:rsid w:val="001F5DBF"/>
    <w:rsid w:val="001F6AAA"/>
    <w:rsid w:val="001F6B19"/>
    <w:rsid w:val="00203B7B"/>
    <w:rsid w:val="00203B97"/>
    <w:rsid w:val="0020470C"/>
    <w:rsid w:val="00204C8D"/>
    <w:rsid w:val="00204DED"/>
    <w:rsid w:val="00204DFB"/>
    <w:rsid w:val="00205B7E"/>
    <w:rsid w:val="002063C1"/>
    <w:rsid w:val="00206DB0"/>
    <w:rsid w:val="00206DE8"/>
    <w:rsid w:val="0020701B"/>
    <w:rsid w:val="002102D0"/>
    <w:rsid w:val="0021115F"/>
    <w:rsid w:val="0021140C"/>
    <w:rsid w:val="0021250E"/>
    <w:rsid w:val="002137D9"/>
    <w:rsid w:val="00214288"/>
    <w:rsid w:val="002156F0"/>
    <w:rsid w:val="00216214"/>
    <w:rsid w:val="002165A3"/>
    <w:rsid w:val="00220ACD"/>
    <w:rsid w:val="00221888"/>
    <w:rsid w:val="0022262C"/>
    <w:rsid w:val="00225F28"/>
    <w:rsid w:val="00226A98"/>
    <w:rsid w:val="00227DAD"/>
    <w:rsid w:val="002315E9"/>
    <w:rsid w:val="0023656F"/>
    <w:rsid w:val="00236ECE"/>
    <w:rsid w:val="00237C91"/>
    <w:rsid w:val="00241B17"/>
    <w:rsid w:val="00243E72"/>
    <w:rsid w:val="002440E3"/>
    <w:rsid w:val="00246F89"/>
    <w:rsid w:val="002509CB"/>
    <w:rsid w:val="00251182"/>
    <w:rsid w:val="002526CD"/>
    <w:rsid w:val="002529C4"/>
    <w:rsid w:val="0025400F"/>
    <w:rsid w:val="00255156"/>
    <w:rsid w:val="0026156F"/>
    <w:rsid w:val="00264B29"/>
    <w:rsid w:val="002653C9"/>
    <w:rsid w:val="00266082"/>
    <w:rsid w:val="0026626C"/>
    <w:rsid w:val="00270AB8"/>
    <w:rsid w:val="00273D02"/>
    <w:rsid w:val="00275419"/>
    <w:rsid w:val="002754F3"/>
    <w:rsid w:val="00275B17"/>
    <w:rsid w:val="002818FD"/>
    <w:rsid w:val="0028245B"/>
    <w:rsid w:val="00282D57"/>
    <w:rsid w:val="00284F28"/>
    <w:rsid w:val="00287632"/>
    <w:rsid w:val="00290B7C"/>
    <w:rsid w:val="00291317"/>
    <w:rsid w:val="00291B1B"/>
    <w:rsid w:val="00294DB3"/>
    <w:rsid w:val="002961EC"/>
    <w:rsid w:val="00297F5C"/>
    <w:rsid w:val="002A0D09"/>
    <w:rsid w:val="002A1860"/>
    <w:rsid w:val="002A46F8"/>
    <w:rsid w:val="002A547B"/>
    <w:rsid w:val="002A6EE6"/>
    <w:rsid w:val="002A726D"/>
    <w:rsid w:val="002A7679"/>
    <w:rsid w:val="002B03FA"/>
    <w:rsid w:val="002B2268"/>
    <w:rsid w:val="002B2A30"/>
    <w:rsid w:val="002B2DF4"/>
    <w:rsid w:val="002B39C6"/>
    <w:rsid w:val="002B59E2"/>
    <w:rsid w:val="002C0788"/>
    <w:rsid w:val="002C19AF"/>
    <w:rsid w:val="002C2452"/>
    <w:rsid w:val="002C2C5B"/>
    <w:rsid w:val="002C416C"/>
    <w:rsid w:val="002C5267"/>
    <w:rsid w:val="002C5603"/>
    <w:rsid w:val="002C7EF0"/>
    <w:rsid w:val="002D0DA9"/>
    <w:rsid w:val="002D50A8"/>
    <w:rsid w:val="002D5B23"/>
    <w:rsid w:val="002D7970"/>
    <w:rsid w:val="002E6F30"/>
    <w:rsid w:val="002E6F7E"/>
    <w:rsid w:val="002E74FC"/>
    <w:rsid w:val="002E7530"/>
    <w:rsid w:val="002E7BF8"/>
    <w:rsid w:val="002F0314"/>
    <w:rsid w:val="002F0768"/>
    <w:rsid w:val="002F2925"/>
    <w:rsid w:val="002F5BA1"/>
    <w:rsid w:val="00300A9B"/>
    <w:rsid w:val="00302BAF"/>
    <w:rsid w:val="00305DCF"/>
    <w:rsid w:val="00306124"/>
    <w:rsid w:val="0030634C"/>
    <w:rsid w:val="0031150A"/>
    <w:rsid w:val="0031207D"/>
    <w:rsid w:val="0031242E"/>
    <w:rsid w:val="0031287D"/>
    <w:rsid w:val="0031338B"/>
    <w:rsid w:val="003145FD"/>
    <w:rsid w:val="00314FA7"/>
    <w:rsid w:val="00315BF2"/>
    <w:rsid w:val="00316092"/>
    <w:rsid w:val="00317BBA"/>
    <w:rsid w:val="00320605"/>
    <w:rsid w:val="00324E37"/>
    <w:rsid w:val="003276C0"/>
    <w:rsid w:val="00327EE6"/>
    <w:rsid w:val="003304AB"/>
    <w:rsid w:val="00330E13"/>
    <w:rsid w:val="00331CEF"/>
    <w:rsid w:val="00331F42"/>
    <w:rsid w:val="0033670C"/>
    <w:rsid w:val="00336FD6"/>
    <w:rsid w:val="00337C2F"/>
    <w:rsid w:val="00342D3F"/>
    <w:rsid w:val="00344E52"/>
    <w:rsid w:val="0034558D"/>
    <w:rsid w:val="0035080D"/>
    <w:rsid w:val="00350D78"/>
    <w:rsid w:val="003536EA"/>
    <w:rsid w:val="00355D3A"/>
    <w:rsid w:val="003564F9"/>
    <w:rsid w:val="00357714"/>
    <w:rsid w:val="00362895"/>
    <w:rsid w:val="00363613"/>
    <w:rsid w:val="00363909"/>
    <w:rsid w:val="00366684"/>
    <w:rsid w:val="0036689F"/>
    <w:rsid w:val="00371482"/>
    <w:rsid w:val="00372F85"/>
    <w:rsid w:val="00373155"/>
    <w:rsid w:val="00374055"/>
    <w:rsid w:val="00374528"/>
    <w:rsid w:val="0037570A"/>
    <w:rsid w:val="00376CB3"/>
    <w:rsid w:val="003770EA"/>
    <w:rsid w:val="00377656"/>
    <w:rsid w:val="00380ACD"/>
    <w:rsid w:val="0038148D"/>
    <w:rsid w:val="00381626"/>
    <w:rsid w:val="00383711"/>
    <w:rsid w:val="00385086"/>
    <w:rsid w:val="003856C8"/>
    <w:rsid w:val="00385BD0"/>
    <w:rsid w:val="00385CDD"/>
    <w:rsid w:val="00390AB8"/>
    <w:rsid w:val="003916D4"/>
    <w:rsid w:val="0039220C"/>
    <w:rsid w:val="00393A9C"/>
    <w:rsid w:val="003940EF"/>
    <w:rsid w:val="00394752"/>
    <w:rsid w:val="003A47A8"/>
    <w:rsid w:val="003A5AB8"/>
    <w:rsid w:val="003B1862"/>
    <w:rsid w:val="003B2FB5"/>
    <w:rsid w:val="003B3976"/>
    <w:rsid w:val="003B73F5"/>
    <w:rsid w:val="003C71EB"/>
    <w:rsid w:val="003D13A5"/>
    <w:rsid w:val="003D39AD"/>
    <w:rsid w:val="003D5CC6"/>
    <w:rsid w:val="003E0757"/>
    <w:rsid w:val="003E0906"/>
    <w:rsid w:val="003E2D3A"/>
    <w:rsid w:val="003E319D"/>
    <w:rsid w:val="003E3264"/>
    <w:rsid w:val="003E3274"/>
    <w:rsid w:val="003F2BE8"/>
    <w:rsid w:val="003F49B2"/>
    <w:rsid w:val="00401302"/>
    <w:rsid w:val="004020E9"/>
    <w:rsid w:val="00404D7F"/>
    <w:rsid w:val="00407BE8"/>
    <w:rsid w:val="00410304"/>
    <w:rsid w:val="0041136A"/>
    <w:rsid w:val="004151CD"/>
    <w:rsid w:val="00417AD5"/>
    <w:rsid w:val="00422B8F"/>
    <w:rsid w:val="00423910"/>
    <w:rsid w:val="00423965"/>
    <w:rsid w:val="00426016"/>
    <w:rsid w:val="0042675F"/>
    <w:rsid w:val="00430098"/>
    <w:rsid w:val="00432385"/>
    <w:rsid w:val="00436689"/>
    <w:rsid w:val="00440F10"/>
    <w:rsid w:val="00443147"/>
    <w:rsid w:val="004435BE"/>
    <w:rsid w:val="00443EC4"/>
    <w:rsid w:val="0044439D"/>
    <w:rsid w:val="00446553"/>
    <w:rsid w:val="00453075"/>
    <w:rsid w:val="00456C0A"/>
    <w:rsid w:val="004603B8"/>
    <w:rsid w:val="0046127C"/>
    <w:rsid w:val="00461713"/>
    <w:rsid w:val="004621A8"/>
    <w:rsid w:val="004646E3"/>
    <w:rsid w:val="00464B67"/>
    <w:rsid w:val="0046605D"/>
    <w:rsid w:val="00466550"/>
    <w:rsid w:val="00467743"/>
    <w:rsid w:val="004709EC"/>
    <w:rsid w:val="00471FE8"/>
    <w:rsid w:val="004774D0"/>
    <w:rsid w:val="00477E94"/>
    <w:rsid w:val="00480312"/>
    <w:rsid w:val="00481483"/>
    <w:rsid w:val="00487C00"/>
    <w:rsid w:val="004905F9"/>
    <w:rsid w:val="004921B9"/>
    <w:rsid w:val="0049718A"/>
    <w:rsid w:val="00497BD5"/>
    <w:rsid w:val="00497DD3"/>
    <w:rsid w:val="004A1B0B"/>
    <w:rsid w:val="004A21E8"/>
    <w:rsid w:val="004A4280"/>
    <w:rsid w:val="004A4C00"/>
    <w:rsid w:val="004A4F36"/>
    <w:rsid w:val="004A6620"/>
    <w:rsid w:val="004A6B70"/>
    <w:rsid w:val="004A712A"/>
    <w:rsid w:val="004B09EF"/>
    <w:rsid w:val="004C0195"/>
    <w:rsid w:val="004C1262"/>
    <w:rsid w:val="004C16C8"/>
    <w:rsid w:val="004C1EF0"/>
    <w:rsid w:val="004C29C2"/>
    <w:rsid w:val="004C6B4A"/>
    <w:rsid w:val="004C6D6B"/>
    <w:rsid w:val="004D0461"/>
    <w:rsid w:val="004D39C6"/>
    <w:rsid w:val="004D3F7F"/>
    <w:rsid w:val="004D4CA2"/>
    <w:rsid w:val="004D5227"/>
    <w:rsid w:val="004D5F01"/>
    <w:rsid w:val="004D6C4C"/>
    <w:rsid w:val="004E6630"/>
    <w:rsid w:val="004E6C75"/>
    <w:rsid w:val="004E6E28"/>
    <w:rsid w:val="004E7CCE"/>
    <w:rsid w:val="004F0E2A"/>
    <w:rsid w:val="004F438A"/>
    <w:rsid w:val="004F4990"/>
    <w:rsid w:val="004F513C"/>
    <w:rsid w:val="004F53EA"/>
    <w:rsid w:val="004F6DB0"/>
    <w:rsid w:val="004F72C7"/>
    <w:rsid w:val="00500198"/>
    <w:rsid w:val="0050233D"/>
    <w:rsid w:val="00502855"/>
    <w:rsid w:val="0051028D"/>
    <w:rsid w:val="00510480"/>
    <w:rsid w:val="00510528"/>
    <w:rsid w:val="005107DC"/>
    <w:rsid w:val="0051169D"/>
    <w:rsid w:val="00511C6D"/>
    <w:rsid w:val="005134EC"/>
    <w:rsid w:val="00514BAB"/>
    <w:rsid w:val="0051609D"/>
    <w:rsid w:val="005179DF"/>
    <w:rsid w:val="005232A1"/>
    <w:rsid w:val="00524449"/>
    <w:rsid w:val="0052513F"/>
    <w:rsid w:val="005262B4"/>
    <w:rsid w:val="00526487"/>
    <w:rsid w:val="00527950"/>
    <w:rsid w:val="00532602"/>
    <w:rsid w:val="005346B0"/>
    <w:rsid w:val="00535632"/>
    <w:rsid w:val="0053594F"/>
    <w:rsid w:val="00536BAA"/>
    <w:rsid w:val="0053703C"/>
    <w:rsid w:val="00540F00"/>
    <w:rsid w:val="0054190B"/>
    <w:rsid w:val="00541F0B"/>
    <w:rsid w:val="00545148"/>
    <w:rsid w:val="00546F8A"/>
    <w:rsid w:val="00546FD5"/>
    <w:rsid w:val="00553F65"/>
    <w:rsid w:val="00554356"/>
    <w:rsid w:val="00555C14"/>
    <w:rsid w:val="00560DB7"/>
    <w:rsid w:val="005662DE"/>
    <w:rsid w:val="00566B60"/>
    <w:rsid w:val="00570A7A"/>
    <w:rsid w:val="0057110C"/>
    <w:rsid w:val="005723EA"/>
    <w:rsid w:val="005727EB"/>
    <w:rsid w:val="005753A6"/>
    <w:rsid w:val="0057658E"/>
    <w:rsid w:val="0057747A"/>
    <w:rsid w:val="0057769A"/>
    <w:rsid w:val="0058394C"/>
    <w:rsid w:val="00583AA1"/>
    <w:rsid w:val="0058505A"/>
    <w:rsid w:val="0058597A"/>
    <w:rsid w:val="005909ED"/>
    <w:rsid w:val="00593249"/>
    <w:rsid w:val="00593A54"/>
    <w:rsid w:val="00593FBF"/>
    <w:rsid w:val="00595507"/>
    <w:rsid w:val="0059657B"/>
    <w:rsid w:val="005A0C29"/>
    <w:rsid w:val="005A1B2E"/>
    <w:rsid w:val="005A3BC9"/>
    <w:rsid w:val="005A4FB5"/>
    <w:rsid w:val="005A74CD"/>
    <w:rsid w:val="005B0B48"/>
    <w:rsid w:val="005B298F"/>
    <w:rsid w:val="005B4DD6"/>
    <w:rsid w:val="005B5FEC"/>
    <w:rsid w:val="005C031D"/>
    <w:rsid w:val="005C123C"/>
    <w:rsid w:val="005C309E"/>
    <w:rsid w:val="005C3BA1"/>
    <w:rsid w:val="005C46FC"/>
    <w:rsid w:val="005C63A1"/>
    <w:rsid w:val="005C71A6"/>
    <w:rsid w:val="005D7425"/>
    <w:rsid w:val="005D7C3C"/>
    <w:rsid w:val="005E0361"/>
    <w:rsid w:val="005E1ECC"/>
    <w:rsid w:val="005E2D84"/>
    <w:rsid w:val="005E5584"/>
    <w:rsid w:val="005E6682"/>
    <w:rsid w:val="005E77BD"/>
    <w:rsid w:val="005F0742"/>
    <w:rsid w:val="005F0C17"/>
    <w:rsid w:val="005F32F3"/>
    <w:rsid w:val="005F38AB"/>
    <w:rsid w:val="005F4072"/>
    <w:rsid w:val="005F4D12"/>
    <w:rsid w:val="005F4E9D"/>
    <w:rsid w:val="005F63F5"/>
    <w:rsid w:val="005F6586"/>
    <w:rsid w:val="005F6C65"/>
    <w:rsid w:val="005F6D8D"/>
    <w:rsid w:val="00600CB3"/>
    <w:rsid w:val="0060185A"/>
    <w:rsid w:val="00601C53"/>
    <w:rsid w:val="00602F87"/>
    <w:rsid w:val="006054AD"/>
    <w:rsid w:val="00607461"/>
    <w:rsid w:val="006077D7"/>
    <w:rsid w:val="0061035C"/>
    <w:rsid w:val="006126F0"/>
    <w:rsid w:val="0061409D"/>
    <w:rsid w:val="00614D64"/>
    <w:rsid w:val="00615B57"/>
    <w:rsid w:val="00615C9B"/>
    <w:rsid w:val="00616BDD"/>
    <w:rsid w:val="00617553"/>
    <w:rsid w:val="00617B75"/>
    <w:rsid w:val="00620154"/>
    <w:rsid w:val="00620CD0"/>
    <w:rsid w:val="006218CB"/>
    <w:rsid w:val="00622E68"/>
    <w:rsid w:val="00623CDB"/>
    <w:rsid w:val="00630A05"/>
    <w:rsid w:val="00630F87"/>
    <w:rsid w:val="00631A95"/>
    <w:rsid w:val="0063245D"/>
    <w:rsid w:val="00633C51"/>
    <w:rsid w:val="00634A89"/>
    <w:rsid w:val="00636BC9"/>
    <w:rsid w:val="00637F59"/>
    <w:rsid w:val="00641F28"/>
    <w:rsid w:val="0064205A"/>
    <w:rsid w:val="00643F6E"/>
    <w:rsid w:val="006442DC"/>
    <w:rsid w:val="00650958"/>
    <w:rsid w:val="00652643"/>
    <w:rsid w:val="006609A8"/>
    <w:rsid w:val="00660A1F"/>
    <w:rsid w:val="00662E2E"/>
    <w:rsid w:val="00662E55"/>
    <w:rsid w:val="00664801"/>
    <w:rsid w:val="00670A67"/>
    <w:rsid w:val="00673F99"/>
    <w:rsid w:val="006747DA"/>
    <w:rsid w:val="006747F6"/>
    <w:rsid w:val="0067497F"/>
    <w:rsid w:val="00674CE6"/>
    <w:rsid w:val="00675132"/>
    <w:rsid w:val="00675E06"/>
    <w:rsid w:val="00682DB4"/>
    <w:rsid w:val="00685FEE"/>
    <w:rsid w:val="0068773D"/>
    <w:rsid w:val="00687858"/>
    <w:rsid w:val="006926D8"/>
    <w:rsid w:val="00694881"/>
    <w:rsid w:val="00695580"/>
    <w:rsid w:val="00696779"/>
    <w:rsid w:val="006974AA"/>
    <w:rsid w:val="006A0411"/>
    <w:rsid w:val="006A27D3"/>
    <w:rsid w:val="006A64B2"/>
    <w:rsid w:val="006A67FA"/>
    <w:rsid w:val="006B1D93"/>
    <w:rsid w:val="006B3FF9"/>
    <w:rsid w:val="006B4D38"/>
    <w:rsid w:val="006B587E"/>
    <w:rsid w:val="006B66A5"/>
    <w:rsid w:val="006C1483"/>
    <w:rsid w:val="006C2325"/>
    <w:rsid w:val="006C23AB"/>
    <w:rsid w:val="006C2B63"/>
    <w:rsid w:val="006C3DD7"/>
    <w:rsid w:val="006C42D5"/>
    <w:rsid w:val="006C524C"/>
    <w:rsid w:val="006D0786"/>
    <w:rsid w:val="006D0793"/>
    <w:rsid w:val="006D0C10"/>
    <w:rsid w:val="006D25BE"/>
    <w:rsid w:val="006D362C"/>
    <w:rsid w:val="006D36F8"/>
    <w:rsid w:val="006D746E"/>
    <w:rsid w:val="006E0C5A"/>
    <w:rsid w:val="006E0D15"/>
    <w:rsid w:val="006E35E5"/>
    <w:rsid w:val="006E4433"/>
    <w:rsid w:val="006E4D0F"/>
    <w:rsid w:val="006E4E1A"/>
    <w:rsid w:val="006E5274"/>
    <w:rsid w:val="006F399B"/>
    <w:rsid w:val="006F53D1"/>
    <w:rsid w:val="006F631E"/>
    <w:rsid w:val="00700F95"/>
    <w:rsid w:val="007017F7"/>
    <w:rsid w:val="00701DAA"/>
    <w:rsid w:val="00702C0B"/>
    <w:rsid w:val="00705048"/>
    <w:rsid w:val="00711A90"/>
    <w:rsid w:val="007158FE"/>
    <w:rsid w:val="007177BC"/>
    <w:rsid w:val="00717830"/>
    <w:rsid w:val="00720596"/>
    <w:rsid w:val="007248DC"/>
    <w:rsid w:val="00724E25"/>
    <w:rsid w:val="00731181"/>
    <w:rsid w:val="00731349"/>
    <w:rsid w:val="00732C74"/>
    <w:rsid w:val="00735BA2"/>
    <w:rsid w:val="0073744E"/>
    <w:rsid w:val="00737EB7"/>
    <w:rsid w:val="00746D15"/>
    <w:rsid w:val="0074751F"/>
    <w:rsid w:val="00752657"/>
    <w:rsid w:val="0075404E"/>
    <w:rsid w:val="00762899"/>
    <w:rsid w:val="00763AC1"/>
    <w:rsid w:val="00763F73"/>
    <w:rsid w:val="00765F48"/>
    <w:rsid w:val="00767783"/>
    <w:rsid w:val="00767E6E"/>
    <w:rsid w:val="00770B7D"/>
    <w:rsid w:val="0077197F"/>
    <w:rsid w:val="00775993"/>
    <w:rsid w:val="00775DA0"/>
    <w:rsid w:val="00776944"/>
    <w:rsid w:val="00776C3B"/>
    <w:rsid w:val="0077791D"/>
    <w:rsid w:val="007837D3"/>
    <w:rsid w:val="00783CB9"/>
    <w:rsid w:val="00785804"/>
    <w:rsid w:val="00787FC9"/>
    <w:rsid w:val="00790726"/>
    <w:rsid w:val="00792C46"/>
    <w:rsid w:val="00796660"/>
    <w:rsid w:val="007A16F6"/>
    <w:rsid w:val="007A4352"/>
    <w:rsid w:val="007A4651"/>
    <w:rsid w:val="007A5EED"/>
    <w:rsid w:val="007A6366"/>
    <w:rsid w:val="007A6F21"/>
    <w:rsid w:val="007A72A0"/>
    <w:rsid w:val="007A7826"/>
    <w:rsid w:val="007B033D"/>
    <w:rsid w:val="007B0C6D"/>
    <w:rsid w:val="007B1A50"/>
    <w:rsid w:val="007B62E1"/>
    <w:rsid w:val="007B6D17"/>
    <w:rsid w:val="007C00C1"/>
    <w:rsid w:val="007C01A2"/>
    <w:rsid w:val="007C0264"/>
    <w:rsid w:val="007C1BD9"/>
    <w:rsid w:val="007C31F2"/>
    <w:rsid w:val="007C6EF8"/>
    <w:rsid w:val="007C7CF5"/>
    <w:rsid w:val="007D0922"/>
    <w:rsid w:val="007D22A0"/>
    <w:rsid w:val="007D2458"/>
    <w:rsid w:val="007D7703"/>
    <w:rsid w:val="007E20FD"/>
    <w:rsid w:val="007E2E0C"/>
    <w:rsid w:val="007E556B"/>
    <w:rsid w:val="007E5E06"/>
    <w:rsid w:val="007E6BEC"/>
    <w:rsid w:val="007F09A6"/>
    <w:rsid w:val="007F4BFB"/>
    <w:rsid w:val="007F5882"/>
    <w:rsid w:val="007F6DC6"/>
    <w:rsid w:val="00803083"/>
    <w:rsid w:val="0080313A"/>
    <w:rsid w:val="00803935"/>
    <w:rsid w:val="00803AC9"/>
    <w:rsid w:val="008071AC"/>
    <w:rsid w:val="0081077A"/>
    <w:rsid w:val="008110F6"/>
    <w:rsid w:val="00813D70"/>
    <w:rsid w:val="008147DF"/>
    <w:rsid w:val="00815E77"/>
    <w:rsid w:val="00817725"/>
    <w:rsid w:val="00822240"/>
    <w:rsid w:val="00822755"/>
    <w:rsid w:val="0082729E"/>
    <w:rsid w:val="00830591"/>
    <w:rsid w:val="008322A7"/>
    <w:rsid w:val="00832AA6"/>
    <w:rsid w:val="0083467F"/>
    <w:rsid w:val="00835542"/>
    <w:rsid w:val="00836235"/>
    <w:rsid w:val="00837157"/>
    <w:rsid w:val="00843448"/>
    <w:rsid w:val="00843960"/>
    <w:rsid w:val="00844C9E"/>
    <w:rsid w:val="008460FF"/>
    <w:rsid w:val="00846E17"/>
    <w:rsid w:val="00847991"/>
    <w:rsid w:val="00850583"/>
    <w:rsid w:val="00851CD5"/>
    <w:rsid w:val="008538B2"/>
    <w:rsid w:val="008549EA"/>
    <w:rsid w:val="0086064D"/>
    <w:rsid w:val="00861655"/>
    <w:rsid w:val="0086668A"/>
    <w:rsid w:val="00866CAB"/>
    <w:rsid w:val="0086788E"/>
    <w:rsid w:val="00870354"/>
    <w:rsid w:val="00870751"/>
    <w:rsid w:val="00873782"/>
    <w:rsid w:val="00875074"/>
    <w:rsid w:val="008759D4"/>
    <w:rsid w:val="0087689E"/>
    <w:rsid w:val="008772A3"/>
    <w:rsid w:val="00880D11"/>
    <w:rsid w:val="00882B97"/>
    <w:rsid w:val="00890D6E"/>
    <w:rsid w:val="008954A3"/>
    <w:rsid w:val="00896BA6"/>
    <w:rsid w:val="008A226C"/>
    <w:rsid w:val="008A235B"/>
    <w:rsid w:val="008A3E23"/>
    <w:rsid w:val="008A5059"/>
    <w:rsid w:val="008A6422"/>
    <w:rsid w:val="008A643A"/>
    <w:rsid w:val="008B1BC6"/>
    <w:rsid w:val="008B2EF0"/>
    <w:rsid w:val="008B6CCF"/>
    <w:rsid w:val="008C7B05"/>
    <w:rsid w:val="008D15AE"/>
    <w:rsid w:val="008D3A51"/>
    <w:rsid w:val="008D53E1"/>
    <w:rsid w:val="008D5669"/>
    <w:rsid w:val="008D5B4F"/>
    <w:rsid w:val="008E1176"/>
    <w:rsid w:val="008E1417"/>
    <w:rsid w:val="008E4485"/>
    <w:rsid w:val="008E6D2B"/>
    <w:rsid w:val="008E74C0"/>
    <w:rsid w:val="008E7B06"/>
    <w:rsid w:val="008F04F8"/>
    <w:rsid w:val="008F120E"/>
    <w:rsid w:val="008F2E3D"/>
    <w:rsid w:val="008F6634"/>
    <w:rsid w:val="008F7136"/>
    <w:rsid w:val="00902026"/>
    <w:rsid w:val="009028DD"/>
    <w:rsid w:val="00902AB2"/>
    <w:rsid w:val="00906A9F"/>
    <w:rsid w:val="00906B35"/>
    <w:rsid w:val="00907331"/>
    <w:rsid w:val="00907473"/>
    <w:rsid w:val="00913C44"/>
    <w:rsid w:val="00916B79"/>
    <w:rsid w:val="00916D2C"/>
    <w:rsid w:val="00921D86"/>
    <w:rsid w:val="0092458D"/>
    <w:rsid w:val="00926AB9"/>
    <w:rsid w:val="00927490"/>
    <w:rsid w:val="00931C15"/>
    <w:rsid w:val="00931D8F"/>
    <w:rsid w:val="00932474"/>
    <w:rsid w:val="00932C85"/>
    <w:rsid w:val="009333F8"/>
    <w:rsid w:val="009349F9"/>
    <w:rsid w:val="00940687"/>
    <w:rsid w:val="00940919"/>
    <w:rsid w:val="0094175A"/>
    <w:rsid w:val="00942293"/>
    <w:rsid w:val="0094271F"/>
    <w:rsid w:val="00946556"/>
    <w:rsid w:val="00947A27"/>
    <w:rsid w:val="009557CB"/>
    <w:rsid w:val="0096106A"/>
    <w:rsid w:val="00964B00"/>
    <w:rsid w:val="0096501A"/>
    <w:rsid w:val="00965313"/>
    <w:rsid w:val="00970A88"/>
    <w:rsid w:val="00970B2B"/>
    <w:rsid w:val="0097156E"/>
    <w:rsid w:val="00972F81"/>
    <w:rsid w:val="0097366E"/>
    <w:rsid w:val="0097413E"/>
    <w:rsid w:val="00975C1F"/>
    <w:rsid w:val="00975C5A"/>
    <w:rsid w:val="0097635B"/>
    <w:rsid w:val="0097772A"/>
    <w:rsid w:val="0098004F"/>
    <w:rsid w:val="009803FE"/>
    <w:rsid w:val="00981818"/>
    <w:rsid w:val="00981BC8"/>
    <w:rsid w:val="00981CC2"/>
    <w:rsid w:val="00981DA0"/>
    <w:rsid w:val="00985F1C"/>
    <w:rsid w:val="0098609F"/>
    <w:rsid w:val="0098632D"/>
    <w:rsid w:val="00986501"/>
    <w:rsid w:val="00987711"/>
    <w:rsid w:val="00987EA4"/>
    <w:rsid w:val="00992F7D"/>
    <w:rsid w:val="00994D23"/>
    <w:rsid w:val="009966C6"/>
    <w:rsid w:val="00997BAA"/>
    <w:rsid w:val="009A0495"/>
    <w:rsid w:val="009A08EE"/>
    <w:rsid w:val="009A2BBB"/>
    <w:rsid w:val="009A3898"/>
    <w:rsid w:val="009A407F"/>
    <w:rsid w:val="009A6470"/>
    <w:rsid w:val="009A69A2"/>
    <w:rsid w:val="009A77E0"/>
    <w:rsid w:val="009B562A"/>
    <w:rsid w:val="009B5F90"/>
    <w:rsid w:val="009B63A8"/>
    <w:rsid w:val="009C0082"/>
    <w:rsid w:val="009C1E3E"/>
    <w:rsid w:val="009C2197"/>
    <w:rsid w:val="009C410E"/>
    <w:rsid w:val="009C4CE4"/>
    <w:rsid w:val="009C7C5A"/>
    <w:rsid w:val="009C7DD2"/>
    <w:rsid w:val="009D3752"/>
    <w:rsid w:val="009D40B5"/>
    <w:rsid w:val="009D69A4"/>
    <w:rsid w:val="009E087E"/>
    <w:rsid w:val="009E0F33"/>
    <w:rsid w:val="009E260E"/>
    <w:rsid w:val="009E4423"/>
    <w:rsid w:val="009E491F"/>
    <w:rsid w:val="009E630C"/>
    <w:rsid w:val="009E7456"/>
    <w:rsid w:val="009E7468"/>
    <w:rsid w:val="009E7C59"/>
    <w:rsid w:val="009F291A"/>
    <w:rsid w:val="009F32AC"/>
    <w:rsid w:val="009F3A7E"/>
    <w:rsid w:val="009F434F"/>
    <w:rsid w:val="009F6ACF"/>
    <w:rsid w:val="009F6D59"/>
    <w:rsid w:val="009F75E9"/>
    <w:rsid w:val="00A003F1"/>
    <w:rsid w:val="00A058BC"/>
    <w:rsid w:val="00A10AFB"/>
    <w:rsid w:val="00A11843"/>
    <w:rsid w:val="00A1299E"/>
    <w:rsid w:val="00A1771D"/>
    <w:rsid w:val="00A20167"/>
    <w:rsid w:val="00A211AA"/>
    <w:rsid w:val="00A22448"/>
    <w:rsid w:val="00A22A9B"/>
    <w:rsid w:val="00A2434F"/>
    <w:rsid w:val="00A245B0"/>
    <w:rsid w:val="00A25568"/>
    <w:rsid w:val="00A255D4"/>
    <w:rsid w:val="00A278AD"/>
    <w:rsid w:val="00A27D6D"/>
    <w:rsid w:val="00A30321"/>
    <w:rsid w:val="00A31796"/>
    <w:rsid w:val="00A32EF4"/>
    <w:rsid w:val="00A3342B"/>
    <w:rsid w:val="00A3578E"/>
    <w:rsid w:val="00A369A2"/>
    <w:rsid w:val="00A40D44"/>
    <w:rsid w:val="00A4469E"/>
    <w:rsid w:val="00A45054"/>
    <w:rsid w:val="00A47065"/>
    <w:rsid w:val="00A470AD"/>
    <w:rsid w:val="00A50179"/>
    <w:rsid w:val="00A512A1"/>
    <w:rsid w:val="00A524FC"/>
    <w:rsid w:val="00A60621"/>
    <w:rsid w:val="00A607DF"/>
    <w:rsid w:val="00A62722"/>
    <w:rsid w:val="00A62924"/>
    <w:rsid w:val="00A62FD4"/>
    <w:rsid w:val="00A63F04"/>
    <w:rsid w:val="00A65D57"/>
    <w:rsid w:val="00A66855"/>
    <w:rsid w:val="00A712A4"/>
    <w:rsid w:val="00A7282B"/>
    <w:rsid w:val="00A7417C"/>
    <w:rsid w:val="00A74F5F"/>
    <w:rsid w:val="00A75C02"/>
    <w:rsid w:val="00A800DC"/>
    <w:rsid w:val="00A81E31"/>
    <w:rsid w:val="00A82031"/>
    <w:rsid w:val="00A8283E"/>
    <w:rsid w:val="00A82A0B"/>
    <w:rsid w:val="00A8649F"/>
    <w:rsid w:val="00A8748C"/>
    <w:rsid w:val="00A9234B"/>
    <w:rsid w:val="00A92855"/>
    <w:rsid w:val="00A93F96"/>
    <w:rsid w:val="00A94D98"/>
    <w:rsid w:val="00A95A83"/>
    <w:rsid w:val="00A964F4"/>
    <w:rsid w:val="00A9671F"/>
    <w:rsid w:val="00AA0F6B"/>
    <w:rsid w:val="00AA1060"/>
    <w:rsid w:val="00AA2603"/>
    <w:rsid w:val="00AA4B4B"/>
    <w:rsid w:val="00AA4CC0"/>
    <w:rsid w:val="00AA4D2C"/>
    <w:rsid w:val="00AA7660"/>
    <w:rsid w:val="00AB06FB"/>
    <w:rsid w:val="00AB09D8"/>
    <w:rsid w:val="00AB1600"/>
    <w:rsid w:val="00AB1D94"/>
    <w:rsid w:val="00AB3A61"/>
    <w:rsid w:val="00AB47AC"/>
    <w:rsid w:val="00AB4FAA"/>
    <w:rsid w:val="00AC0CE3"/>
    <w:rsid w:val="00AC4903"/>
    <w:rsid w:val="00AC5C59"/>
    <w:rsid w:val="00AC712C"/>
    <w:rsid w:val="00AC7BA1"/>
    <w:rsid w:val="00AD60D3"/>
    <w:rsid w:val="00AE0A11"/>
    <w:rsid w:val="00AE2C52"/>
    <w:rsid w:val="00AE2CDF"/>
    <w:rsid w:val="00AE4263"/>
    <w:rsid w:val="00AF254F"/>
    <w:rsid w:val="00AF269E"/>
    <w:rsid w:val="00AF7729"/>
    <w:rsid w:val="00AF7775"/>
    <w:rsid w:val="00B03F6F"/>
    <w:rsid w:val="00B03FD0"/>
    <w:rsid w:val="00B04198"/>
    <w:rsid w:val="00B05254"/>
    <w:rsid w:val="00B0530D"/>
    <w:rsid w:val="00B06069"/>
    <w:rsid w:val="00B06374"/>
    <w:rsid w:val="00B06C48"/>
    <w:rsid w:val="00B104EB"/>
    <w:rsid w:val="00B10A8B"/>
    <w:rsid w:val="00B10C75"/>
    <w:rsid w:val="00B10FCE"/>
    <w:rsid w:val="00B11C06"/>
    <w:rsid w:val="00B12926"/>
    <w:rsid w:val="00B151D6"/>
    <w:rsid w:val="00B20CC5"/>
    <w:rsid w:val="00B21295"/>
    <w:rsid w:val="00B23A9B"/>
    <w:rsid w:val="00B246A2"/>
    <w:rsid w:val="00B25271"/>
    <w:rsid w:val="00B256D4"/>
    <w:rsid w:val="00B27FE0"/>
    <w:rsid w:val="00B34F46"/>
    <w:rsid w:val="00B35BFF"/>
    <w:rsid w:val="00B375D8"/>
    <w:rsid w:val="00B37EE8"/>
    <w:rsid w:val="00B40251"/>
    <w:rsid w:val="00B42D18"/>
    <w:rsid w:val="00B43EC4"/>
    <w:rsid w:val="00B4453D"/>
    <w:rsid w:val="00B463EA"/>
    <w:rsid w:val="00B53CC6"/>
    <w:rsid w:val="00B54600"/>
    <w:rsid w:val="00B56DC1"/>
    <w:rsid w:val="00B57881"/>
    <w:rsid w:val="00B6103D"/>
    <w:rsid w:val="00B625EB"/>
    <w:rsid w:val="00B6278F"/>
    <w:rsid w:val="00B639D5"/>
    <w:rsid w:val="00B63A95"/>
    <w:rsid w:val="00B64585"/>
    <w:rsid w:val="00B67475"/>
    <w:rsid w:val="00B67D51"/>
    <w:rsid w:val="00B702CB"/>
    <w:rsid w:val="00B746E0"/>
    <w:rsid w:val="00B824F5"/>
    <w:rsid w:val="00B90F1B"/>
    <w:rsid w:val="00B92F72"/>
    <w:rsid w:val="00B94C4F"/>
    <w:rsid w:val="00BA0767"/>
    <w:rsid w:val="00BA16E4"/>
    <w:rsid w:val="00BA37A9"/>
    <w:rsid w:val="00BA57EC"/>
    <w:rsid w:val="00BA6376"/>
    <w:rsid w:val="00BA6D0F"/>
    <w:rsid w:val="00BA77A9"/>
    <w:rsid w:val="00BB0952"/>
    <w:rsid w:val="00BB1071"/>
    <w:rsid w:val="00BB1ABE"/>
    <w:rsid w:val="00BB312A"/>
    <w:rsid w:val="00BB6E7C"/>
    <w:rsid w:val="00BB7559"/>
    <w:rsid w:val="00BC233B"/>
    <w:rsid w:val="00BC2BD8"/>
    <w:rsid w:val="00BC3F1D"/>
    <w:rsid w:val="00BC69E6"/>
    <w:rsid w:val="00BC6F9F"/>
    <w:rsid w:val="00BD1ECA"/>
    <w:rsid w:val="00BD1F47"/>
    <w:rsid w:val="00BD2C8A"/>
    <w:rsid w:val="00BD3E13"/>
    <w:rsid w:val="00BD41BC"/>
    <w:rsid w:val="00BD4A4F"/>
    <w:rsid w:val="00BD4CAF"/>
    <w:rsid w:val="00BE0A92"/>
    <w:rsid w:val="00BE1346"/>
    <w:rsid w:val="00BE1DE7"/>
    <w:rsid w:val="00BE48A1"/>
    <w:rsid w:val="00BE78FC"/>
    <w:rsid w:val="00BF0939"/>
    <w:rsid w:val="00BF1A38"/>
    <w:rsid w:val="00BF27B1"/>
    <w:rsid w:val="00BF2E78"/>
    <w:rsid w:val="00BF3021"/>
    <w:rsid w:val="00BF57A5"/>
    <w:rsid w:val="00BF5C7C"/>
    <w:rsid w:val="00BF64D4"/>
    <w:rsid w:val="00BF7756"/>
    <w:rsid w:val="00C118A4"/>
    <w:rsid w:val="00C1219E"/>
    <w:rsid w:val="00C12F23"/>
    <w:rsid w:val="00C140C3"/>
    <w:rsid w:val="00C22167"/>
    <w:rsid w:val="00C2441A"/>
    <w:rsid w:val="00C25D1E"/>
    <w:rsid w:val="00C277C9"/>
    <w:rsid w:val="00C27878"/>
    <w:rsid w:val="00C30890"/>
    <w:rsid w:val="00C33D59"/>
    <w:rsid w:val="00C34365"/>
    <w:rsid w:val="00C3646F"/>
    <w:rsid w:val="00C52D11"/>
    <w:rsid w:val="00C52EBC"/>
    <w:rsid w:val="00C54960"/>
    <w:rsid w:val="00C55F5A"/>
    <w:rsid w:val="00C5624F"/>
    <w:rsid w:val="00C568C6"/>
    <w:rsid w:val="00C634C2"/>
    <w:rsid w:val="00C6482A"/>
    <w:rsid w:val="00C64B01"/>
    <w:rsid w:val="00C66934"/>
    <w:rsid w:val="00C67958"/>
    <w:rsid w:val="00C70AB2"/>
    <w:rsid w:val="00C724FD"/>
    <w:rsid w:val="00C72B7F"/>
    <w:rsid w:val="00C735B6"/>
    <w:rsid w:val="00C76986"/>
    <w:rsid w:val="00C76F01"/>
    <w:rsid w:val="00C77C94"/>
    <w:rsid w:val="00C80515"/>
    <w:rsid w:val="00C80AE1"/>
    <w:rsid w:val="00C812F4"/>
    <w:rsid w:val="00C8237D"/>
    <w:rsid w:val="00C85C22"/>
    <w:rsid w:val="00C8796F"/>
    <w:rsid w:val="00C92BAA"/>
    <w:rsid w:val="00C94635"/>
    <w:rsid w:val="00C94913"/>
    <w:rsid w:val="00C96395"/>
    <w:rsid w:val="00C97840"/>
    <w:rsid w:val="00CA0340"/>
    <w:rsid w:val="00CA45E1"/>
    <w:rsid w:val="00CA7685"/>
    <w:rsid w:val="00CB270D"/>
    <w:rsid w:val="00CB5A90"/>
    <w:rsid w:val="00CB6EB6"/>
    <w:rsid w:val="00CC24D3"/>
    <w:rsid w:val="00CC3FF1"/>
    <w:rsid w:val="00CC53A3"/>
    <w:rsid w:val="00CC565E"/>
    <w:rsid w:val="00CC6006"/>
    <w:rsid w:val="00CC6D2A"/>
    <w:rsid w:val="00CD110B"/>
    <w:rsid w:val="00CD1E6D"/>
    <w:rsid w:val="00CD2A7A"/>
    <w:rsid w:val="00CD2F7B"/>
    <w:rsid w:val="00CD32D8"/>
    <w:rsid w:val="00CD387A"/>
    <w:rsid w:val="00CD5B15"/>
    <w:rsid w:val="00CD71D4"/>
    <w:rsid w:val="00CD7337"/>
    <w:rsid w:val="00CE05E4"/>
    <w:rsid w:val="00CE0AA2"/>
    <w:rsid w:val="00CE76C1"/>
    <w:rsid w:val="00CE7EB4"/>
    <w:rsid w:val="00CF2C47"/>
    <w:rsid w:val="00CF2E49"/>
    <w:rsid w:val="00CF4D27"/>
    <w:rsid w:val="00D043AA"/>
    <w:rsid w:val="00D05C23"/>
    <w:rsid w:val="00D07889"/>
    <w:rsid w:val="00D11766"/>
    <w:rsid w:val="00D11FEE"/>
    <w:rsid w:val="00D122B0"/>
    <w:rsid w:val="00D12BB2"/>
    <w:rsid w:val="00D13200"/>
    <w:rsid w:val="00D13821"/>
    <w:rsid w:val="00D139BE"/>
    <w:rsid w:val="00D14051"/>
    <w:rsid w:val="00D157F4"/>
    <w:rsid w:val="00D1605A"/>
    <w:rsid w:val="00D201BA"/>
    <w:rsid w:val="00D224CE"/>
    <w:rsid w:val="00D24642"/>
    <w:rsid w:val="00D24961"/>
    <w:rsid w:val="00D25174"/>
    <w:rsid w:val="00D2698B"/>
    <w:rsid w:val="00D34D9D"/>
    <w:rsid w:val="00D34ECF"/>
    <w:rsid w:val="00D36065"/>
    <w:rsid w:val="00D42F04"/>
    <w:rsid w:val="00D4334A"/>
    <w:rsid w:val="00D44643"/>
    <w:rsid w:val="00D4726C"/>
    <w:rsid w:val="00D474BF"/>
    <w:rsid w:val="00D506DE"/>
    <w:rsid w:val="00D50E27"/>
    <w:rsid w:val="00D527D0"/>
    <w:rsid w:val="00D52B35"/>
    <w:rsid w:val="00D52F73"/>
    <w:rsid w:val="00D55DAF"/>
    <w:rsid w:val="00D5618F"/>
    <w:rsid w:val="00D565EF"/>
    <w:rsid w:val="00D56699"/>
    <w:rsid w:val="00D56C4A"/>
    <w:rsid w:val="00D6066E"/>
    <w:rsid w:val="00D62420"/>
    <w:rsid w:val="00D632E2"/>
    <w:rsid w:val="00D66772"/>
    <w:rsid w:val="00D70738"/>
    <w:rsid w:val="00D73508"/>
    <w:rsid w:val="00D74005"/>
    <w:rsid w:val="00D752F8"/>
    <w:rsid w:val="00D77ADD"/>
    <w:rsid w:val="00D77BA6"/>
    <w:rsid w:val="00D77BE6"/>
    <w:rsid w:val="00D8013E"/>
    <w:rsid w:val="00D820D7"/>
    <w:rsid w:val="00D83021"/>
    <w:rsid w:val="00D8331B"/>
    <w:rsid w:val="00D8526A"/>
    <w:rsid w:val="00D853CF"/>
    <w:rsid w:val="00D858DA"/>
    <w:rsid w:val="00D93928"/>
    <w:rsid w:val="00D93FA0"/>
    <w:rsid w:val="00D9452D"/>
    <w:rsid w:val="00D94F23"/>
    <w:rsid w:val="00D96934"/>
    <w:rsid w:val="00DA281E"/>
    <w:rsid w:val="00DA39CC"/>
    <w:rsid w:val="00DA53F0"/>
    <w:rsid w:val="00DA784A"/>
    <w:rsid w:val="00DB0232"/>
    <w:rsid w:val="00DB0660"/>
    <w:rsid w:val="00DB170F"/>
    <w:rsid w:val="00DB1DA1"/>
    <w:rsid w:val="00DB2C29"/>
    <w:rsid w:val="00DB7ECB"/>
    <w:rsid w:val="00DC0B29"/>
    <w:rsid w:val="00DC0DE2"/>
    <w:rsid w:val="00DC7D2B"/>
    <w:rsid w:val="00DD268E"/>
    <w:rsid w:val="00DD4C0D"/>
    <w:rsid w:val="00DD5346"/>
    <w:rsid w:val="00DE02D1"/>
    <w:rsid w:val="00DE08CD"/>
    <w:rsid w:val="00DE1BF3"/>
    <w:rsid w:val="00DE3A5A"/>
    <w:rsid w:val="00DE61FC"/>
    <w:rsid w:val="00DE65DA"/>
    <w:rsid w:val="00DF317B"/>
    <w:rsid w:val="00DF6389"/>
    <w:rsid w:val="00DF75B0"/>
    <w:rsid w:val="00E0163C"/>
    <w:rsid w:val="00E02EC6"/>
    <w:rsid w:val="00E033AD"/>
    <w:rsid w:val="00E067AE"/>
    <w:rsid w:val="00E103ED"/>
    <w:rsid w:val="00E11D74"/>
    <w:rsid w:val="00E13017"/>
    <w:rsid w:val="00E14B52"/>
    <w:rsid w:val="00E16A09"/>
    <w:rsid w:val="00E211A8"/>
    <w:rsid w:val="00E212B9"/>
    <w:rsid w:val="00E217F3"/>
    <w:rsid w:val="00E27400"/>
    <w:rsid w:val="00E33CA3"/>
    <w:rsid w:val="00E40965"/>
    <w:rsid w:val="00E427B6"/>
    <w:rsid w:val="00E4309F"/>
    <w:rsid w:val="00E453F6"/>
    <w:rsid w:val="00E46EFB"/>
    <w:rsid w:val="00E5003D"/>
    <w:rsid w:val="00E50FB7"/>
    <w:rsid w:val="00E553CA"/>
    <w:rsid w:val="00E55C6E"/>
    <w:rsid w:val="00E5668B"/>
    <w:rsid w:val="00E61F59"/>
    <w:rsid w:val="00E6280A"/>
    <w:rsid w:val="00E636BE"/>
    <w:rsid w:val="00E63BA1"/>
    <w:rsid w:val="00E645B4"/>
    <w:rsid w:val="00E65426"/>
    <w:rsid w:val="00E67085"/>
    <w:rsid w:val="00E713E4"/>
    <w:rsid w:val="00E71EFB"/>
    <w:rsid w:val="00E76BEA"/>
    <w:rsid w:val="00E803D4"/>
    <w:rsid w:val="00E833DD"/>
    <w:rsid w:val="00E851B3"/>
    <w:rsid w:val="00E86124"/>
    <w:rsid w:val="00E86B81"/>
    <w:rsid w:val="00E94829"/>
    <w:rsid w:val="00E9539B"/>
    <w:rsid w:val="00E96525"/>
    <w:rsid w:val="00EA17AB"/>
    <w:rsid w:val="00EA495B"/>
    <w:rsid w:val="00EB1E0E"/>
    <w:rsid w:val="00EB22DC"/>
    <w:rsid w:val="00EB34BA"/>
    <w:rsid w:val="00EB46A1"/>
    <w:rsid w:val="00EB4790"/>
    <w:rsid w:val="00EB7336"/>
    <w:rsid w:val="00EC4455"/>
    <w:rsid w:val="00EC54FB"/>
    <w:rsid w:val="00EC680E"/>
    <w:rsid w:val="00EC68D1"/>
    <w:rsid w:val="00ED09B2"/>
    <w:rsid w:val="00ED2F9C"/>
    <w:rsid w:val="00ED4770"/>
    <w:rsid w:val="00ED51F4"/>
    <w:rsid w:val="00ED7DA0"/>
    <w:rsid w:val="00EE217A"/>
    <w:rsid w:val="00EE2203"/>
    <w:rsid w:val="00EE3E2C"/>
    <w:rsid w:val="00EE432E"/>
    <w:rsid w:val="00EE7845"/>
    <w:rsid w:val="00EF2F8C"/>
    <w:rsid w:val="00EF30D9"/>
    <w:rsid w:val="00EF3604"/>
    <w:rsid w:val="00EF472F"/>
    <w:rsid w:val="00EF5999"/>
    <w:rsid w:val="00EF7A20"/>
    <w:rsid w:val="00F0136C"/>
    <w:rsid w:val="00F07BBD"/>
    <w:rsid w:val="00F10342"/>
    <w:rsid w:val="00F128CE"/>
    <w:rsid w:val="00F12A15"/>
    <w:rsid w:val="00F13887"/>
    <w:rsid w:val="00F148A5"/>
    <w:rsid w:val="00F15C05"/>
    <w:rsid w:val="00F166A1"/>
    <w:rsid w:val="00F16B14"/>
    <w:rsid w:val="00F17006"/>
    <w:rsid w:val="00F20EC3"/>
    <w:rsid w:val="00F25B13"/>
    <w:rsid w:val="00F31552"/>
    <w:rsid w:val="00F34435"/>
    <w:rsid w:val="00F37E2A"/>
    <w:rsid w:val="00F404ED"/>
    <w:rsid w:val="00F43D7F"/>
    <w:rsid w:val="00F43EBD"/>
    <w:rsid w:val="00F44778"/>
    <w:rsid w:val="00F4521F"/>
    <w:rsid w:val="00F45359"/>
    <w:rsid w:val="00F46D7C"/>
    <w:rsid w:val="00F52B98"/>
    <w:rsid w:val="00F54285"/>
    <w:rsid w:val="00F556AB"/>
    <w:rsid w:val="00F56D00"/>
    <w:rsid w:val="00F60999"/>
    <w:rsid w:val="00F6171D"/>
    <w:rsid w:val="00F6238C"/>
    <w:rsid w:val="00F643F6"/>
    <w:rsid w:val="00F64406"/>
    <w:rsid w:val="00F657BC"/>
    <w:rsid w:val="00F6697F"/>
    <w:rsid w:val="00F70325"/>
    <w:rsid w:val="00F72D6F"/>
    <w:rsid w:val="00F7396C"/>
    <w:rsid w:val="00F8030A"/>
    <w:rsid w:val="00F81D1A"/>
    <w:rsid w:val="00F81D35"/>
    <w:rsid w:val="00F82D92"/>
    <w:rsid w:val="00F9216E"/>
    <w:rsid w:val="00F933C8"/>
    <w:rsid w:val="00F94E98"/>
    <w:rsid w:val="00F96E7D"/>
    <w:rsid w:val="00F97E8B"/>
    <w:rsid w:val="00FA022B"/>
    <w:rsid w:val="00FA1802"/>
    <w:rsid w:val="00FA3693"/>
    <w:rsid w:val="00FA40B6"/>
    <w:rsid w:val="00FA484D"/>
    <w:rsid w:val="00FA583D"/>
    <w:rsid w:val="00FA6492"/>
    <w:rsid w:val="00FA76BB"/>
    <w:rsid w:val="00FB0711"/>
    <w:rsid w:val="00FB30A2"/>
    <w:rsid w:val="00FB3188"/>
    <w:rsid w:val="00FB3C44"/>
    <w:rsid w:val="00FB625B"/>
    <w:rsid w:val="00FB7138"/>
    <w:rsid w:val="00FB761C"/>
    <w:rsid w:val="00FC42AC"/>
    <w:rsid w:val="00FC5720"/>
    <w:rsid w:val="00FD1247"/>
    <w:rsid w:val="00FD1F89"/>
    <w:rsid w:val="00FD425E"/>
    <w:rsid w:val="00FD4AE4"/>
    <w:rsid w:val="00FD5212"/>
    <w:rsid w:val="00FD5F0F"/>
    <w:rsid w:val="00FE2059"/>
    <w:rsid w:val="00FE2EC7"/>
    <w:rsid w:val="00FE3DB3"/>
    <w:rsid w:val="00FE53C3"/>
    <w:rsid w:val="00FE6031"/>
    <w:rsid w:val="00FF2147"/>
    <w:rsid w:val="00FF4C2A"/>
    <w:rsid w:val="00F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E087E"/>
    <w:pPr>
      <w:widowControl/>
    </w:pPr>
    <w:rPr>
      <w:rFonts w:ascii="Times New Roman" w:hAnsi="Times New Roman" w:cs="Times New Roman"/>
      <w:sz w:val="24"/>
      <w:szCs w:val="24"/>
    </w:rPr>
  </w:style>
  <w:style w:type="paragraph" w:styleId="Heading1">
    <w:name w:val="heading 1"/>
    <w:basedOn w:val="Normal"/>
    <w:link w:val="Heading1Char"/>
    <w:qFormat/>
    <w:pPr>
      <w:widowControl w:val="0"/>
      <w:ind w:left="96"/>
      <w:outlineLvl w:val="0"/>
    </w:pPr>
    <w:rPr>
      <w:rFonts w:ascii="Cambria" w:eastAsia="Cambria" w:hAnsi="Cambria" w:cstheme="minorBidi"/>
      <w:b/>
      <w:bCs/>
    </w:rPr>
  </w:style>
  <w:style w:type="paragraph" w:styleId="Heading2">
    <w:name w:val="heading 2"/>
    <w:basedOn w:val="Normal"/>
    <w:next w:val="Normal"/>
    <w:link w:val="Heading2Char"/>
    <w:uiPriority w:val="9"/>
    <w:semiHidden/>
    <w:unhideWhenUsed/>
    <w:qFormat/>
    <w:rsid w:val="007D09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ind w:left="105"/>
    </w:pPr>
    <w:rPr>
      <w:rFonts w:eastAsia="Times New Roman" w:cstheme="minorBidi"/>
    </w:rPr>
  </w:style>
  <w:style w:type="paragraph" w:styleId="ListParagraph">
    <w:name w:val="List Paragraph"/>
    <w:basedOn w:val="Normal"/>
    <w:uiPriority w:val="34"/>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paragraph" w:styleId="Header">
    <w:name w:val="header"/>
    <w:basedOn w:val="Normal"/>
    <w:link w:val="HeaderChar"/>
    <w:uiPriority w:val="99"/>
    <w:rsid w:val="00024989"/>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02498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24989"/>
  </w:style>
  <w:style w:type="paragraph" w:styleId="Footer">
    <w:name w:val="footer"/>
    <w:basedOn w:val="Normal"/>
    <w:link w:val="FooterChar"/>
    <w:unhideWhenUsed/>
    <w:rsid w:val="00024989"/>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rsid w:val="00024989"/>
  </w:style>
  <w:style w:type="character" w:styleId="Hyperlink">
    <w:name w:val="Hyperlink"/>
    <w:basedOn w:val="DefaultParagraphFont"/>
    <w:unhideWhenUsed/>
    <w:rsid w:val="001A2B17"/>
    <w:rPr>
      <w:color w:val="0000FF"/>
      <w:u w:val="single"/>
    </w:rPr>
  </w:style>
  <w:style w:type="character" w:styleId="CommentReference">
    <w:name w:val="annotation reference"/>
    <w:basedOn w:val="DefaultParagraphFont"/>
    <w:uiPriority w:val="99"/>
    <w:semiHidden/>
    <w:unhideWhenUsed/>
    <w:rsid w:val="001A2B17"/>
    <w:rPr>
      <w:sz w:val="18"/>
      <w:szCs w:val="18"/>
    </w:rPr>
  </w:style>
  <w:style w:type="paragraph" w:styleId="CommentText">
    <w:name w:val="annotation text"/>
    <w:basedOn w:val="Normal"/>
    <w:link w:val="CommentTextChar"/>
    <w:uiPriority w:val="99"/>
    <w:semiHidden/>
    <w:unhideWhenUsed/>
    <w:rsid w:val="001A2B17"/>
    <w:pPr>
      <w:widowControl w:val="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1A2B17"/>
    <w:rPr>
      <w:sz w:val="24"/>
      <w:szCs w:val="24"/>
    </w:rPr>
  </w:style>
  <w:style w:type="paragraph" w:styleId="CommentSubject">
    <w:name w:val="annotation subject"/>
    <w:basedOn w:val="CommentText"/>
    <w:next w:val="CommentText"/>
    <w:link w:val="CommentSubjectChar"/>
    <w:uiPriority w:val="99"/>
    <w:semiHidden/>
    <w:unhideWhenUsed/>
    <w:rsid w:val="001A2B17"/>
    <w:rPr>
      <w:b/>
      <w:bCs/>
      <w:sz w:val="20"/>
      <w:szCs w:val="20"/>
    </w:rPr>
  </w:style>
  <w:style w:type="character" w:customStyle="1" w:styleId="CommentSubjectChar">
    <w:name w:val="Comment Subject Char"/>
    <w:basedOn w:val="CommentTextChar"/>
    <w:link w:val="CommentSubject"/>
    <w:uiPriority w:val="99"/>
    <w:semiHidden/>
    <w:rsid w:val="001A2B17"/>
    <w:rPr>
      <w:b/>
      <w:bCs/>
      <w:sz w:val="20"/>
      <w:szCs w:val="20"/>
    </w:rPr>
  </w:style>
  <w:style w:type="paragraph" w:styleId="BalloonText">
    <w:name w:val="Balloon Text"/>
    <w:basedOn w:val="Normal"/>
    <w:link w:val="BalloonTextChar"/>
    <w:uiPriority w:val="99"/>
    <w:semiHidden/>
    <w:unhideWhenUsed/>
    <w:rsid w:val="001A2B17"/>
    <w:rPr>
      <w:sz w:val="18"/>
      <w:szCs w:val="18"/>
    </w:rPr>
  </w:style>
  <w:style w:type="character" w:customStyle="1" w:styleId="BalloonTextChar">
    <w:name w:val="Balloon Text Char"/>
    <w:basedOn w:val="DefaultParagraphFont"/>
    <w:link w:val="BalloonText"/>
    <w:uiPriority w:val="99"/>
    <w:semiHidden/>
    <w:rsid w:val="001A2B17"/>
    <w:rPr>
      <w:rFonts w:ascii="Times New Roman" w:hAnsi="Times New Roman" w:cs="Times New Roman"/>
      <w:sz w:val="18"/>
      <w:szCs w:val="18"/>
    </w:rPr>
  </w:style>
  <w:style w:type="character" w:customStyle="1" w:styleId="apple-converted-space">
    <w:name w:val="apple-converted-space"/>
    <w:basedOn w:val="DefaultParagraphFont"/>
    <w:rsid w:val="00AA0F6B"/>
  </w:style>
  <w:style w:type="paragraph" w:customStyle="1" w:styleId="Default">
    <w:name w:val="Default"/>
    <w:rsid w:val="00975C5A"/>
    <w:pPr>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844C9E"/>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483"/>
    <w:rPr>
      <w:color w:val="800080" w:themeColor="followedHyperlink"/>
      <w:u w:val="single"/>
    </w:rPr>
  </w:style>
  <w:style w:type="character" w:customStyle="1" w:styleId="xdb">
    <w:name w:val="_xdb"/>
    <w:basedOn w:val="DefaultParagraphFont"/>
    <w:rsid w:val="00C76F01"/>
  </w:style>
  <w:style w:type="character" w:customStyle="1" w:styleId="xbe">
    <w:name w:val="_xbe"/>
    <w:basedOn w:val="DefaultParagraphFont"/>
    <w:rsid w:val="00C76F01"/>
  </w:style>
  <w:style w:type="character" w:styleId="Emphasis">
    <w:name w:val="Emphasis"/>
    <w:basedOn w:val="DefaultParagraphFont"/>
    <w:uiPriority w:val="20"/>
    <w:qFormat/>
    <w:rsid w:val="0006429A"/>
    <w:rPr>
      <w:i/>
      <w:iCs/>
    </w:rPr>
  </w:style>
  <w:style w:type="character" w:customStyle="1" w:styleId="col">
    <w:name w:val="col"/>
    <w:basedOn w:val="DefaultParagraphFont"/>
    <w:rsid w:val="000C34DD"/>
  </w:style>
  <w:style w:type="character" w:customStyle="1" w:styleId="Heading2Char">
    <w:name w:val="Heading 2 Char"/>
    <w:basedOn w:val="DefaultParagraphFont"/>
    <w:link w:val="Heading2"/>
    <w:uiPriority w:val="9"/>
    <w:semiHidden/>
    <w:rsid w:val="007D0922"/>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7D0922"/>
    <w:rPr>
      <w:rFonts w:ascii="Times New Roman" w:eastAsia="Times New Roman" w:hAnsi="Times New Roman"/>
      <w:sz w:val="24"/>
      <w:szCs w:val="24"/>
    </w:rPr>
  </w:style>
  <w:style w:type="character" w:customStyle="1" w:styleId="Heading1Char">
    <w:name w:val="Heading 1 Char"/>
    <w:basedOn w:val="DefaultParagraphFont"/>
    <w:link w:val="Heading1"/>
    <w:rsid w:val="007D0922"/>
    <w:rPr>
      <w:rFonts w:ascii="Cambria" w:eastAsia="Cambria" w:hAnsi="Cambria"/>
      <w:b/>
      <w:bCs/>
      <w:sz w:val="24"/>
      <w:szCs w:val="24"/>
    </w:rPr>
  </w:style>
  <w:style w:type="paragraph" w:styleId="NoSpacing">
    <w:name w:val="No Spacing"/>
    <w:uiPriority w:val="1"/>
    <w:qFormat/>
    <w:rsid w:val="007D0922"/>
    <w:pPr>
      <w:widowControl/>
    </w:pPr>
    <w:rPr>
      <w:rFonts w:ascii="Calibri" w:eastAsia="Times New Roman" w:hAnsi="Calibri" w:cs="Times New Roman"/>
      <w:lang w:bidi="en-US"/>
    </w:rPr>
  </w:style>
  <w:style w:type="paragraph" w:styleId="FootnoteText">
    <w:name w:val="footnote text"/>
    <w:basedOn w:val="Normal"/>
    <w:link w:val="FootnoteTextChar"/>
    <w:uiPriority w:val="99"/>
    <w:semiHidden/>
    <w:unhideWhenUsed/>
    <w:rsid w:val="007D0922"/>
    <w:pPr>
      <w:widowControl w:val="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D0922"/>
    <w:rPr>
      <w:sz w:val="20"/>
      <w:szCs w:val="20"/>
    </w:rPr>
  </w:style>
  <w:style w:type="character" w:styleId="FootnoteReference">
    <w:name w:val="footnote reference"/>
    <w:basedOn w:val="DefaultParagraphFont"/>
    <w:uiPriority w:val="99"/>
    <w:semiHidden/>
    <w:unhideWhenUsed/>
    <w:rsid w:val="007D0922"/>
    <w:rPr>
      <w:vertAlign w:val="superscript"/>
    </w:rPr>
  </w:style>
  <w:style w:type="paragraph" w:customStyle="1" w:styleId="p1">
    <w:name w:val="p1"/>
    <w:basedOn w:val="Normal"/>
    <w:rsid w:val="007D0922"/>
    <w:rPr>
      <w:rFonts w:ascii="Helvetica" w:eastAsiaTheme="minorEastAsia" w:hAnsi="Helvetica"/>
      <w:color w:val="454545"/>
      <w:sz w:val="18"/>
      <w:szCs w:val="18"/>
    </w:rPr>
  </w:style>
  <w:style w:type="paragraph" w:customStyle="1" w:styleId="JobTitle">
    <w:name w:val="Job Title"/>
    <w:basedOn w:val="Normal"/>
    <w:link w:val="JobTitleChar"/>
    <w:qFormat/>
    <w:rsid w:val="00D527D0"/>
    <w:pPr>
      <w:tabs>
        <w:tab w:val="left" w:pos="7560"/>
      </w:tabs>
      <w:spacing w:line="264" w:lineRule="auto"/>
      <w:ind w:left="288"/>
    </w:pPr>
    <w:rPr>
      <w:rFonts w:asciiTheme="minorHAnsi" w:hAnsiTheme="minorHAnsi" w:cstheme="minorBidi"/>
      <w:b/>
      <w:sz w:val="16"/>
      <w:szCs w:val="22"/>
    </w:rPr>
  </w:style>
  <w:style w:type="character" w:customStyle="1" w:styleId="JobTitleChar">
    <w:name w:val="Job Title Char"/>
    <w:basedOn w:val="DefaultParagraphFont"/>
    <w:link w:val="JobTitle"/>
    <w:rsid w:val="00D527D0"/>
    <w:rPr>
      <w:b/>
      <w:sz w:val="16"/>
    </w:rPr>
  </w:style>
  <w:style w:type="paragraph" w:customStyle="1" w:styleId="SpaceAfter">
    <w:name w:val="Space After"/>
    <w:basedOn w:val="Normal"/>
    <w:qFormat/>
    <w:rsid w:val="00D527D0"/>
    <w:pPr>
      <w:tabs>
        <w:tab w:val="left" w:pos="7560"/>
      </w:tabs>
      <w:spacing w:after="160" w:line="264" w:lineRule="auto"/>
      <w:ind w:left="288" w:right="2880"/>
    </w:pPr>
    <w:rPr>
      <w:rFonts w:asciiTheme="minorHAnsi" w:hAnsiTheme="minorHAnsi" w:cstheme="minorBidi"/>
      <w:sz w:val="16"/>
      <w:szCs w:val="22"/>
    </w:rPr>
  </w:style>
  <w:style w:type="paragraph" w:styleId="Revision">
    <w:name w:val="Revision"/>
    <w:hidden/>
    <w:uiPriority w:val="99"/>
    <w:semiHidden/>
    <w:rsid w:val="00AE2CDF"/>
    <w:pPr>
      <w:widowControl/>
    </w:pPr>
    <w:rPr>
      <w:rFonts w:ascii="Times New Roman" w:hAnsi="Times New Roman" w:cs="Times New Roman"/>
      <w:sz w:val="24"/>
      <w:szCs w:val="24"/>
    </w:rPr>
  </w:style>
  <w:style w:type="character" w:styleId="UnresolvedMention">
    <w:name w:val="Unresolved Mention"/>
    <w:basedOn w:val="DefaultParagraphFont"/>
    <w:uiPriority w:val="99"/>
    <w:rsid w:val="006E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69517">
      <w:bodyDiv w:val="1"/>
      <w:marLeft w:val="0"/>
      <w:marRight w:val="0"/>
      <w:marTop w:val="0"/>
      <w:marBottom w:val="0"/>
      <w:divBdr>
        <w:top w:val="none" w:sz="0" w:space="0" w:color="auto"/>
        <w:left w:val="none" w:sz="0" w:space="0" w:color="auto"/>
        <w:bottom w:val="none" w:sz="0" w:space="0" w:color="auto"/>
        <w:right w:val="none" w:sz="0" w:space="0" w:color="auto"/>
      </w:divBdr>
    </w:div>
    <w:div w:id="429550666">
      <w:bodyDiv w:val="1"/>
      <w:marLeft w:val="0"/>
      <w:marRight w:val="0"/>
      <w:marTop w:val="0"/>
      <w:marBottom w:val="0"/>
      <w:divBdr>
        <w:top w:val="none" w:sz="0" w:space="0" w:color="auto"/>
        <w:left w:val="none" w:sz="0" w:space="0" w:color="auto"/>
        <w:bottom w:val="none" w:sz="0" w:space="0" w:color="auto"/>
        <w:right w:val="none" w:sz="0" w:space="0" w:color="auto"/>
      </w:divBdr>
    </w:div>
    <w:div w:id="568619271">
      <w:bodyDiv w:val="1"/>
      <w:marLeft w:val="0"/>
      <w:marRight w:val="0"/>
      <w:marTop w:val="0"/>
      <w:marBottom w:val="0"/>
      <w:divBdr>
        <w:top w:val="none" w:sz="0" w:space="0" w:color="auto"/>
        <w:left w:val="none" w:sz="0" w:space="0" w:color="auto"/>
        <w:bottom w:val="none" w:sz="0" w:space="0" w:color="auto"/>
        <w:right w:val="none" w:sz="0" w:space="0" w:color="auto"/>
      </w:divBdr>
    </w:div>
    <w:div w:id="569540021">
      <w:bodyDiv w:val="1"/>
      <w:marLeft w:val="0"/>
      <w:marRight w:val="0"/>
      <w:marTop w:val="0"/>
      <w:marBottom w:val="0"/>
      <w:divBdr>
        <w:top w:val="none" w:sz="0" w:space="0" w:color="auto"/>
        <w:left w:val="none" w:sz="0" w:space="0" w:color="auto"/>
        <w:bottom w:val="none" w:sz="0" w:space="0" w:color="auto"/>
        <w:right w:val="none" w:sz="0" w:space="0" w:color="auto"/>
      </w:divBdr>
      <w:divsChild>
        <w:div w:id="289240783">
          <w:marLeft w:val="0"/>
          <w:marRight w:val="0"/>
          <w:marTop w:val="0"/>
          <w:marBottom w:val="0"/>
          <w:divBdr>
            <w:top w:val="none" w:sz="0" w:space="0" w:color="auto"/>
            <w:left w:val="none" w:sz="0" w:space="0" w:color="auto"/>
            <w:bottom w:val="none" w:sz="0" w:space="0" w:color="auto"/>
            <w:right w:val="none" w:sz="0" w:space="0" w:color="auto"/>
          </w:divBdr>
          <w:divsChild>
            <w:div w:id="1025716615">
              <w:marLeft w:val="0"/>
              <w:marRight w:val="0"/>
              <w:marTop w:val="105"/>
              <w:marBottom w:val="0"/>
              <w:divBdr>
                <w:top w:val="none" w:sz="0" w:space="0" w:color="auto"/>
                <w:left w:val="none" w:sz="0" w:space="0" w:color="auto"/>
                <w:bottom w:val="none" w:sz="0" w:space="0" w:color="auto"/>
                <w:right w:val="none" w:sz="0" w:space="0" w:color="auto"/>
              </w:divBdr>
            </w:div>
          </w:divsChild>
        </w:div>
        <w:div w:id="841242794">
          <w:marLeft w:val="0"/>
          <w:marRight w:val="0"/>
          <w:marTop w:val="0"/>
          <w:marBottom w:val="0"/>
          <w:divBdr>
            <w:top w:val="none" w:sz="0" w:space="0" w:color="auto"/>
            <w:left w:val="none" w:sz="0" w:space="0" w:color="auto"/>
            <w:bottom w:val="none" w:sz="0" w:space="0" w:color="auto"/>
            <w:right w:val="none" w:sz="0" w:space="0" w:color="auto"/>
          </w:divBdr>
          <w:divsChild>
            <w:div w:id="21410272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70315932">
      <w:bodyDiv w:val="1"/>
      <w:marLeft w:val="0"/>
      <w:marRight w:val="0"/>
      <w:marTop w:val="0"/>
      <w:marBottom w:val="0"/>
      <w:divBdr>
        <w:top w:val="none" w:sz="0" w:space="0" w:color="auto"/>
        <w:left w:val="none" w:sz="0" w:space="0" w:color="auto"/>
        <w:bottom w:val="none" w:sz="0" w:space="0" w:color="auto"/>
        <w:right w:val="none" w:sz="0" w:space="0" w:color="auto"/>
      </w:divBdr>
    </w:div>
    <w:div w:id="850684657">
      <w:bodyDiv w:val="1"/>
      <w:marLeft w:val="0"/>
      <w:marRight w:val="0"/>
      <w:marTop w:val="0"/>
      <w:marBottom w:val="0"/>
      <w:divBdr>
        <w:top w:val="none" w:sz="0" w:space="0" w:color="auto"/>
        <w:left w:val="none" w:sz="0" w:space="0" w:color="auto"/>
        <w:bottom w:val="none" w:sz="0" w:space="0" w:color="auto"/>
        <w:right w:val="none" w:sz="0" w:space="0" w:color="auto"/>
      </w:divBdr>
    </w:div>
    <w:div w:id="874075266">
      <w:bodyDiv w:val="1"/>
      <w:marLeft w:val="0"/>
      <w:marRight w:val="0"/>
      <w:marTop w:val="0"/>
      <w:marBottom w:val="0"/>
      <w:divBdr>
        <w:top w:val="none" w:sz="0" w:space="0" w:color="auto"/>
        <w:left w:val="none" w:sz="0" w:space="0" w:color="auto"/>
        <w:bottom w:val="none" w:sz="0" w:space="0" w:color="auto"/>
        <w:right w:val="none" w:sz="0" w:space="0" w:color="auto"/>
      </w:divBdr>
    </w:div>
    <w:div w:id="983389804">
      <w:bodyDiv w:val="1"/>
      <w:marLeft w:val="0"/>
      <w:marRight w:val="0"/>
      <w:marTop w:val="0"/>
      <w:marBottom w:val="0"/>
      <w:divBdr>
        <w:top w:val="none" w:sz="0" w:space="0" w:color="auto"/>
        <w:left w:val="none" w:sz="0" w:space="0" w:color="auto"/>
        <w:bottom w:val="none" w:sz="0" w:space="0" w:color="auto"/>
        <w:right w:val="none" w:sz="0" w:space="0" w:color="auto"/>
      </w:divBdr>
    </w:div>
    <w:div w:id="1044207851">
      <w:bodyDiv w:val="1"/>
      <w:marLeft w:val="0"/>
      <w:marRight w:val="0"/>
      <w:marTop w:val="0"/>
      <w:marBottom w:val="0"/>
      <w:divBdr>
        <w:top w:val="none" w:sz="0" w:space="0" w:color="auto"/>
        <w:left w:val="none" w:sz="0" w:space="0" w:color="auto"/>
        <w:bottom w:val="none" w:sz="0" w:space="0" w:color="auto"/>
        <w:right w:val="none" w:sz="0" w:space="0" w:color="auto"/>
      </w:divBdr>
    </w:div>
    <w:div w:id="1073160175">
      <w:bodyDiv w:val="1"/>
      <w:marLeft w:val="0"/>
      <w:marRight w:val="0"/>
      <w:marTop w:val="0"/>
      <w:marBottom w:val="0"/>
      <w:divBdr>
        <w:top w:val="none" w:sz="0" w:space="0" w:color="auto"/>
        <w:left w:val="none" w:sz="0" w:space="0" w:color="auto"/>
        <w:bottom w:val="none" w:sz="0" w:space="0" w:color="auto"/>
        <w:right w:val="none" w:sz="0" w:space="0" w:color="auto"/>
      </w:divBdr>
      <w:divsChild>
        <w:div w:id="1372613546">
          <w:marLeft w:val="0"/>
          <w:marRight w:val="0"/>
          <w:marTop w:val="0"/>
          <w:marBottom w:val="0"/>
          <w:divBdr>
            <w:top w:val="none" w:sz="0" w:space="0" w:color="auto"/>
            <w:left w:val="none" w:sz="0" w:space="0" w:color="auto"/>
            <w:bottom w:val="none" w:sz="0" w:space="0" w:color="auto"/>
            <w:right w:val="none" w:sz="0" w:space="0" w:color="auto"/>
          </w:divBdr>
        </w:div>
        <w:div w:id="1966689491">
          <w:marLeft w:val="0"/>
          <w:marRight w:val="0"/>
          <w:marTop w:val="0"/>
          <w:marBottom w:val="0"/>
          <w:divBdr>
            <w:top w:val="none" w:sz="0" w:space="0" w:color="auto"/>
            <w:left w:val="none" w:sz="0" w:space="0" w:color="auto"/>
            <w:bottom w:val="none" w:sz="0" w:space="0" w:color="auto"/>
            <w:right w:val="none" w:sz="0" w:space="0" w:color="auto"/>
          </w:divBdr>
        </w:div>
        <w:div w:id="1736974460">
          <w:marLeft w:val="0"/>
          <w:marRight w:val="0"/>
          <w:marTop w:val="0"/>
          <w:marBottom w:val="0"/>
          <w:divBdr>
            <w:top w:val="none" w:sz="0" w:space="0" w:color="auto"/>
            <w:left w:val="none" w:sz="0" w:space="0" w:color="auto"/>
            <w:bottom w:val="none" w:sz="0" w:space="0" w:color="auto"/>
            <w:right w:val="none" w:sz="0" w:space="0" w:color="auto"/>
          </w:divBdr>
        </w:div>
        <w:div w:id="1089276394">
          <w:marLeft w:val="0"/>
          <w:marRight w:val="0"/>
          <w:marTop w:val="0"/>
          <w:marBottom w:val="0"/>
          <w:divBdr>
            <w:top w:val="none" w:sz="0" w:space="0" w:color="auto"/>
            <w:left w:val="none" w:sz="0" w:space="0" w:color="auto"/>
            <w:bottom w:val="none" w:sz="0" w:space="0" w:color="auto"/>
            <w:right w:val="none" w:sz="0" w:space="0" w:color="auto"/>
          </w:divBdr>
        </w:div>
        <w:div w:id="1384909966">
          <w:marLeft w:val="0"/>
          <w:marRight w:val="0"/>
          <w:marTop w:val="0"/>
          <w:marBottom w:val="0"/>
          <w:divBdr>
            <w:top w:val="none" w:sz="0" w:space="0" w:color="auto"/>
            <w:left w:val="none" w:sz="0" w:space="0" w:color="auto"/>
            <w:bottom w:val="none" w:sz="0" w:space="0" w:color="auto"/>
            <w:right w:val="none" w:sz="0" w:space="0" w:color="auto"/>
          </w:divBdr>
        </w:div>
        <w:div w:id="956714204">
          <w:marLeft w:val="0"/>
          <w:marRight w:val="0"/>
          <w:marTop w:val="0"/>
          <w:marBottom w:val="0"/>
          <w:divBdr>
            <w:top w:val="none" w:sz="0" w:space="0" w:color="auto"/>
            <w:left w:val="none" w:sz="0" w:space="0" w:color="auto"/>
            <w:bottom w:val="none" w:sz="0" w:space="0" w:color="auto"/>
            <w:right w:val="none" w:sz="0" w:space="0" w:color="auto"/>
          </w:divBdr>
        </w:div>
        <w:div w:id="852451891">
          <w:marLeft w:val="0"/>
          <w:marRight w:val="0"/>
          <w:marTop w:val="0"/>
          <w:marBottom w:val="0"/>
          <w:divBdr>
            <w:top w:val="none" w:sz="0" w:space="0" w:color="auto"/>
            <w:left w:val="none" w:sz="0" w:space="0" w:color="auto"/>
            <w:bottom w:val="none" w:sz="0" w:space="0" w:color="auto"/>
            <w:right w:val="none" w:sz="0" w:space="0" w:color="auto"/>
          </w:divBdr>
        </w:div>
        <w:div w:id="1894074081">
          <w:marLeft w:val="0"/>
          <w:marRight w:val="0"/>
          <w:marTop w:val="0"/>
          <w:marBottom w:val="0"/>
          <w:divBdr>
            <w:top w:val="none" w:sz="0" w:space="0" w:color="auto"/>
            <w:left w:val="none" w:sz="0" w:space="0" w:color="auto"/>
            <w:bottom w:val="none" w:sz="0" w:space="0" w:color="auto"/>
            <w:right w:val="none" w:sz="0" w:space="0" w:color="auto"/>
          </w:divBdr>
        </w:div>
      </w:divsChild>
    </w:div>
    <w:div w:id="1183400456">
      <w:bodyDiv w:val="1"/>
      <w:marLeft w:val="0"/>
      <w:marRight w:val="0"/>
      <w:marTop w:val="0"/>
      <w:marBottom w:val="0"/>
      <w:divBdr>
        <w:top w:val="none" w:sz="0" w:space="0" w:color="auto"/>
        <w:left w:val="none" w:sz="0" w:space="0" w:color="auto"/>
        <w:bottom w:val="none" w:sz="0" w:space="0" w:color="auto"/>
        <w:right w:val="none" w:sz="0" w:space="0" w:color="auto"/>
      </w:divBdr>
    </w:div>
    <w:div w:id="1251769169">
      <w:bodyDiv w:val="1"/>
      <w:marLeft w:val="0"/>
      <w:marRight w:val="0"/>
      <w:marTop w:val="0"/>
      <w:marBottom w:val="0"/>
      <w:divBdr>
        <w:top w:val="none" w:sz="0" w:space="0" w:color="auto"/>
        <w:left w:val="none" w:sz="0" w:space="0" w:color="auto"/>
        <w:bottom w:val="none" w:sz="0" w:space="0" w:color="auto"/>
        <w:right w:val="none" w:sz="0" w:space="0" w:color="auto"/>
      </w:divBdr>
    </w:div>
    <w:div w:id="1255628228">
      <w:bodyDiv w:val="1"/>
      <w:marLeft w:val="0"/>
      <w:marRight w:val="0"/>
      <w:marTop w:val="0"/>
      <w:marBottom w:val="0"/>
      <w:divBdr>
        <w:top w:val="none" w:sz="0" w:space="0" w:color="auto"/>
        <w:left w:val="none" w:sz="0" w:space="0" w:color="auto"/>
        <w:bottom w:val="none" w:sz="0" w:space="0" w:color="auto"/>
        <w:right w:val="none" w:sz="0" w:space="0" w:color="auto"/>
      </w:divBdr>
    </w:div>
    <w:div w:id="1758599843">
      <w:bodyDiv w:val="1"/>
      <w:marLeft w:val="0"/>
      <w:marRight w:val="0"/>
      <w:marTop w:val="0"/>
      <w:marBottom w:val="0"/>
      <w:divBdr>
        <w:top w:val="none" w:sz="0" w:space="0" w:color="auto"/>
        <w:left w:val="none" w:sz="0" w:space="0" w:color="auto"/>
        <w:bottom w:val="none" w:sz="0" w:space="0" w:color="auto"/>
        <w:right w:val="none" w:sz="0" w:space="0" w:color="auto"/>
      </w:divBdr>
    </w:div>
    <w:div w:id="1945453175">
      <w:bodyDiv w:val="1"/>
      <w:marLeft w:val="0"/>
      <w:marRight w:val="0"/>
      <w:marTop w:val="0"/>
      <w:marBottom w:val="0"/>
      <w:divBdr>
        <w:top w:val="none" w:sz="0" w:space="0" w:color="auto"/>
        <w:left w:val="none" w:sz="0" w:space="0" w:color="auto"/>
        <w:bottom w:val="none" w:sz="0" w:space="0" w:color="auto"/>
        <w:right w:val="none" w:sz="0" w:space="0" w:color="auto"/>
      </w:divBdr>
    </w:div>
    <w:div w:id="1998880748">
      <w:bodyDiv w:val="1"/>
      <w:marLeft w:val="0"/>
      <w:marRight w:val="0"/>
      <w:marTop w:val="0"/>
      <w:marBottom w:val="0"/>
      <w:divBdr>
        <w:top w:val="none" w:sz="0" w:space="0" w:color="auto"/>
        <w:left w:val="none" w:sz="0" w:space="0" w:color="auto"/>
        <w:bottom w:val="none" w:sz="0" w:space="0" w:color="auto"/>
        <w:right w:val="none" w:sz="0" w:space="0" w:color="auto"/>
      </w:divBdr>
    </w:div>
    <w:div w:id="2012950675">
      <w:bodyDiv w:val="1"/>
      <w:marLeft w:val="0"/>
      <w:marRight w:val="0"/>
      <w:marTop w:val="0"/>
      <w:marBottom w:val="0"/>
      <w:divBdr>
        <w:top w:val="none" w:sz="0" w:space="0" w:color="auto"/>
        <w:left w:val="none" w:sz="0" w:space="0" w:color="auto"/>
        <w:bottom w:val="none" w:sz="0" w:space="0" w:color="auto"/>
        <w:right w:val="none" w:sz="0" w:space="0" w:color="auto"/>
      </w:divBdr>
    </w:div>
    <w:div w:id="214029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P2pLJfWUjc8" TargetMode="External"/><Relationship Id="rId18" Type="http://schemas.openxmlformats.org/officeDocument/2006/relationships/hyperlink" Target="https://www.youtube.com/watch?v=CT8x2bdOtD8" TargetMode="External"/><Relationship Id="rId26" Type="http://schemas.openxmlformats.org/officeDocument/2006/relationships/hyperlink" Target="http://www.reinhardt.edu/nurse" TargetMode="External"/><Relationship Id="rId3" Type="http://schemas.openxmlformats.org/officeDocument/2006/relationships/styles" Target="styles.xml"/><Relationship Id="rId21" Type="http://schemas.openxmlformats.org/officeDocument/2006/relationships/hyperlink" Target="https://www.youtube.com/watch?v=J5Zn4ki_wBo" TargetMode="External"/><Relationship Id="rId7" Type="http://schemas.openxmlformats.org/officeDocument/2006/relationships/endnotes" Target="endnotes.xml"/><Relationship Id="rId12" Type="http://schemas.openxmlformats.org/officeDocument/2006/relationships/hyperlink" Target="https://www.reinhardt.edu/wp-content/uploads/2019/08/Reinhardt-University-Student-Handbook-2019-2020.pdf" TargetMode="External"/><Relationship Id="rId17" Type="http://schemas.openxmlformats.org/officeDocument/2006/relationships/hyperlink" Target="https://www.youtube.com/watch?v=8-gcnRZYxx4" TargetMode="External"/><Relationship Id="rId25" Type="http://schemas.openxmlformats.org/officeDocument/2006/relationships/hyperlink" Target="https://www.reinhardt.edu/back-to-campus" TargetMode="External"/><Relationship Id="rId2" Type="http://schemas.openxmlformats.org/officeDocument/2006/relationships/numbering" Target="numbering.xml"/><Relationship Id="rId16" Type="http://schemas.openxmlformats.org/officeDocument/2006/relationships/hyperlink" Target="https://www.youtube.com/watch?v=J5Zn4ki_wBo" TargetMode="External"/><Relationship Id="rId20" Type="http://schemas.openxmlformats.org/officeDocument/2006/relationships/hyperlink" Target="https://www.youtube.com/watch?v=m2-j4kOfnE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cura@esm.rochester.edu" TargetMode="External"/><Relationship Id="rId24" Type="http://schemas.openxmlformats.org/officeDocument/2006/relationships/hyperlink" Target="mailto:Jason.jones@reinhardt.edu" TargetMode="External"/><Relationship Id="rId5" Type="http://schemas.openxmlformats.org/officeDocument/2006/relationships/webSettings" Target="webSettings.xml"/><Relationship Id="rId15" Type="http://schemas.openxmlformats.org/officeDocument/2006/relationships/hyperlink" Target="https://www.youtube.com/watch?v=tnJW-8a26OA" TargetMode="External"/><Relationship Id="rId23" Type="http://schemas.openxmlformats.org/officeDocument/2006/relationships/hyperlink" Target="https://www.youtube.com/watch?v=Rw5cLcBfn3c" TargetMode="External"/><Relationship Id="rId28" Type="http://schemas.openxmlformats.org/officeDocument/2006/relationships/hyperlink" Target="mailto:deanofstudents@reinhardt.edu" TargetMode="External"/><Relationship Id="rId10" Type="http://schemas.openxmlformats.org/officeDocument/2006/relationships/footer" Target="footer1.xml"/><Relationship Id="rId19" Type="http://schemas.openxmlformats.org/officeDocument/2006/relationships/hyperlink" Target="https://www.youtube.com/watch?v=9zpFvDGC9q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4Or6GWKpdAw" TargetMode="External"/><Relationship Id="rId22" Type="http://schemas.openxmlformats.org/officeDocument/2006/relationships/hyperlink" Target="https://www.sightreadingfactory.com/" TargetMode="External"/><Relationship Id="rId27" Type="http://schemas.openxmlformats.org/officeDocument/2006/relationships/hyperlink" Target="mailto:publicsafety@reinhardt.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F1DC-6952-454D-966E-4439DF41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4773</TotalTime>
  <Pages>13</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26411</CharactersWithSpaces>
  <SharedDoc>false</SharedDoc>
  <HLinks>
    <vt:vector size="84" baseType="variant">
      <vt:variant>
        <vt:i4>6488098</vt:i4>
      </vt:variant>
      <vt:variant>
        <vt:i4>39</vt:i4>
      </vt:variant>
      <vt:variant>
        <vt:i4>0</vt:i4>
      </vt:variant>
      <vt:variant>
        <vt:i4>5</vt:i4>
      </vt:variant>
      <vt:variant>
        <vt:lpwstr>https://owl.english.purdue.edu/owl/resource/560/02/</vt:lpwstr>
      </vt:variant>
      <vt:variant>
        <vt:lpwstr/>
      </vt:variant>
      <vt:variant>
        <vt:i4>6881315</vt:i4>
      </vt:variant>
      <vt:variant>
        <vt:i4>36</vt:i4>
      </vt:variant>
      <vt:variant>
        <vt:i4>0</vt:i4>
      </vt:variant>
      <vt:variant>
        <vt:i4>5</vt:i4>
      </vt:variant>
      <vt:variant>
        <vt:lpwstr>https://owl.english.purdue.edu/owl/resource/560/18/</vt:lpwstr>
      </vt:variant>
      <vt:variant>
        <vt:lpwstr/>
      </vt:variant>
      <vt:variant>
        <vt:i4>6553634</vt:i4>
      </vt:variant>
      <vt:variant>
        <vt:i4>33</vt:i4>
      </vt:variant>
      <vt:variant>
        <vt:i4>0</vt:i4>
      </vt:variant>
      <vt:variant>
        <vt:i4>5</vt:i4>
      </vt:variant>
      <vt:variant>
        <vt:lpwstr>https://owl.english.purdue.edu/owl/resource/560/05/</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6160467</vt:i4>
      </vt:variant>
      <vt:variant>
        <vt:i4>27</vt:i4>
      </vt:variant>
      <vt:variant>
        <vt:i4>0</vt:i4>
      </vt:variant>
      <vt:variant>
        <vt:i4>5</vt:i4>
      </vt:variant>
      <vt:variant>
        <vt:lpwstr>http://amymburns.com/</vt:lpwstr>
      </vt:variant>
      <vt:variant>
        <vt:lpwstr/>
      </vt:variant>
      <vt:variant>
        <vt:i4>7143470</vt:i4>
      </vt:variant>
      <vt:variant>
        <vt:i4>24</vt:i4>
      </vt:variant>
      <vt:variant>
        <vt:i4>0</vt:i4>
      </vt:variant>
      <vt:variant>
        <vt:i4>5</vt:i4>
      </vt:variant>
      <vt:variant>
        <vt:lpwstr>https://books.google.com/books?id=OthDCgAAQBAJ&amp;pg=SA3-PA9&amp;dq=Technique+one:+teaching+songs+by+rote&amp;hl=en&amp;sa=X&amp;ved=0ahUKEwih1KPi5r7OAhWDlR4KHTY0C5UQ6AEIHjAA</vt:lpwstr>
      </vt:variant>
      <vt:variant>
        <vt:lpwstr>v=onepage&amp;q=Technique%20one%3A%20teaching%20songs%20by%20rote&amp;f=false</vt:lpwstr>
      </vt:variant>
      <vt:variant>
        <vt:i4>4653110</vt:i4>
      </vt:variant>
      <vt:variant>
        <vt:i4>21</vt:i4>
      </vt:variant>
      <vt:variant>
        <vt:i4>0</vt:i4>
      </vt:variant>
      <vt:variant>
        <vt:i4>5</vt:i4>
      </vt:variant>
      <vt:variant>
        <vt:lpwstr>https://survey.az1.qualtrics.com/jfe/form/SV_2lRLyw6wr7l5Nk1</vt:lpwstr>
      </vt:variant>
      <vt:variant>
        <vt:lpwstr/>
      </vt:variant>
      <vt:variant>
        <vt:i4>1835084</vt:i4>
      </vt:variant>
      <vt:variant>
        <vt:i4>18</vt:i4>
      </vt:variant>
      <vt:variant>
        <vt:i4>0</vt:i4>
      </vt:variant>
      <vt:variant>
        <vt:i4>5</vt:i4>
      </vt:variant>
      <vt:variant>
        <vt:lpwstr>https://www.reinhardt.edu/wp-content/uploads/2019/08/Reinhardt-University-Student-Handbook-2019-2020.pdf</vt:lpwstr>
      </vt:variant>
      <vt:variant>
        <vt:lpwstr/>
      </vt:variant>
      <vt:variant>
        <vt:i4>6094935</vt:i4>
      </vt:variant>
      <vt:variant>
        <vt:i4>15</vt:i4>
      </vt:variant>
      <vt:variant>
        <vt:i4>0</vt:i4>
      </vt:variant>
      <vt:variant>
        <vt:i4>5</vt:i4>
      </vt:variant>
      <vt:variant>
        <vt:lpwstr>http://www.simplypsychology.com/</vt:lpwstr>
      </vt:variant>
      <vt:variant>
        <vt:lpwstr/>
      </vt:variant>
      <vt:variant>
        <vt:i4>524336</vt:i4>
      </vt:variant>
      <vt:variant>
        <vt:i4>12</vt:i4>
      </vt:variant>
      <vt:variant>
        <vt:i4>0</vt:i4>
      </vt:variant>
      <vt:variant>
        <vt:i4>5</vt:i4>
      </vt:variant>
      <vt:variant>
        <vt:lpwstr>https://books.google.com/books?id=Z4ElCgAAQBAJ&amp;pg=PT64&amp;lpg=PT64&amp;dq=presenting+a+concept+in+kodaly&amp;source=bl&amp;ots=LCvN2cUg0m&amp;sig=Vs6_hofFnFy6C6HJWWa98szxZSg&amp;hl=en&amp;sa=X&amp;ved=0ahUKEwj2mb6u5MTOAhUF1B4KHeGtA-MQ6AEIRDAG</vt:lpwstr>
      </vt:variant>
      <vt:variant>
        <vt:lpwstr>v=onepage&amp;q&amp;f=false</vt:lpwstr>
      </vt:variant>
      <vt:variant>
        <vt:i4>4522076</vt:i4>
      </vt:variant>
      <vt:variant>
        <vt:i4>9</vt:i4>
      </vt:variant>
      <vt:variant>
        <vt:i4>0</vt:i4>
      </vt:variant>
      <vt:variant>
        <vt:i4>5</vt:i4>
      </vt:variant>
      <vt:variant>
        <vt:lpwstr>https://nafme.org/redirecting-to-publication-mej</vt:lpwstr>
      </vt:variant>
      <vt:variant>
        <vt:lpwstr/>
      </vt:variant>
      <vt:variant>
        <vt:i4>4522076</vt:i4>
      </vt:variant>
      <vt:variant>
        <vt:i4>6</vt:i4>
      </vt:variant>
      <vt:variant>
        <vt:i4>0</vt:i4>
      </vt:variant>
      <vt:variant>
        <vt:i4>5</vt:i4>
      </vt:variant>
      <vt:variant>
        <vt:lpwstr>https://nafme.org/redirecting-to-publication-mej</vt:lpwstr>
      </vt:variant>
      <vt:variant>
        <vt:lpwstr/>
      </vt:variant>
      <vt:variant>
        <vt:i4>4522076</vt:i4>
      </vt:variant>
      <vt:variant>
        <vt:i4>3</vt:i4>
      </vt:variant>
      <vt:variant>
        <vt:i4>0</vt:i4>
      </vt:variant>
      <vt:variant>
        <vt:i4>5</vt:i4>
      </vt:variant>
      <vt:variant>
        <vt:lpwstr>https://nafme.org/redirecting-to-publication-mej</vt:lpwstr>
      </vt:variant>
      <vt:variant>
        <vt:lpwstr/>
      </vt:variant>
      <vt:variant>
        <vt:i4>786559</vt:i4>
      </vt:variant>
      <vt:variant>
        <vt:i4>0</vt:i4>
      </vt:variant>
      <vt:variant>
        <vt:i4>0</vt:i4>
      </vt:variant>
      <vt:variant>
        <vt:i4>5</vt:i4>
      </vt:variant>
      <vt:variant>
        <vt:lpwstr>mailto:ebucura@esm.rochester.edu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Jones</dc:creator>
  <cp:lastModifiedBy>Jason Jones</cp:lastModifiedBy>
  <cp:revision>318</cp:revision>
  <cp:lastPrinted>2020-08-12T18:43:00Z</cp:lastPrinted>
  <dcterms:created xsi:type="dcterms:W3CDTF">2021-08-03T16:03:00Z</dcterms:created>
  <dcterms:modified xsi:type="dcterms:W3CDTF">2021-08-16T01:14:00Z</dcterms:modified>
</cp:coreProperties>
</file>